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2D0A" w14:textId="77777777" w:rsidR="00D65529" w:rsidRDefault="00D65529" w:rsidP="002E1235">
      <w:pPr>
        <w:jc w:val="right"/>
        <w:outlineLvl w:val="0"/>
        <w:rPr>
          <w:i/>
          <w:sz w:val="16"/>
          <w:szCs w:val="16"/>
        </w:rPr>
      </w:pPr>
    </w:p>
    <w:p w14:paraId="2333C14F" w14:textId="77777777" w:rsidR="008B46A9" w:rsidRDefault="008B46A9" w:rsidP="002E1235">
      <w:pPr>
        <w:jc w:val="right"/>
        <w:outlineLvl w:val="0"/>
        <w:rPr>
          <w:i/>
          <w:sz w:val="16"/>
          <w:szCs w:val="16"/>
        </w:rPr>
      </w:pPr>
    </w:p>
    <w:p w14:paraId="138BC406" w14:textId="77777777" w:rsidR="008B46A9" w:rsidRDefault="008B46A9" w:rsidP="002E1235">
      <w:pPr>
        <w:jc w:val="right"/>
        <w:outlineLvl w:val="0"/>
        <w:rPr>
          <w:i/>
          <w:sz w:val="16"/>
          <w:szCs w:val="16"/>
        </w:rPr>
      </w:pPr>
    </w:p>
    <w:p w14:paraId="73EBE93A" w14:textId="0DD88939" w:rsidR="002E1235" w:rsidRPr="002E1235" w:rsidRDefault="002E1235" w:rsidP="002E1235">
      <w:pPr>
        <w:jc w:val="right"/>
        <w:outlineLvl w:val="0"/>
        <w:rPr>
          <w:i/>
          <w:sz w:val="16"/>
          <w:szCs w:val="16"/>
        </w:rPr>
      </w:pPr>
      <w:r w:rsidRPr="002E1235">
        <w:rPr>
          <w:i/>
          <w:sz w:val="16"/>
          <w:szCs w:val="16"/>
        </w:rPr>
        <w:t>Christoph F. Eick</w:t>
      </w:r>
      <w:r w:rsidR="00521AB2">
        <w:rPr>
          <w:i/>
          <w:sz w:val="16"/>
          <w:szCs w:val="16"/>
        </w:rPr>
        <w:t xml:space="preserve">, </w:t>
      </w:r>
      <w:r w:rsidR="00521AB2" w:rsidRPr="00521AB2">
        <w:rPr>
          <w:i/>
          <w:sz w:val="16"/>
          <w:szCs w:val="16"/>
        </w:rPr>
        <w:t>Raunak Sarbajna</w:t>
      </w:r>
      <w:r w:rsidR="00A829F5">
        <w:rPr>
          <w:i/>
          <w:sz w:val="16"/>
          <w:szCs w:val="16"/>
        </w:rPr>
        <w:t xml:space="preserve"> and Md/ Mahin</w:t>
      </w:r>
    </w:p>
    <w:p w14:paraId="3C5F481D" w14:textId="77777777" w:rsidR="004451B9" w:rsidRPr="004451B9" w:rsidRDefault="004451B9" w:rsidP="002E1235">
      <w:pPr>
        <w:jc w:val="center"/>
        <w:outlineLvl w:val="0"/>
        <w:rPr>
          <w:sz w:val="4"/>
          <w:szCs w:val="4"/>
        </w:rPr>
      </w:pPr>
    </w:p>
    <w:p w14:paraId="2E5E45B2" w14:textId="3ACC90AE" w:rsidR="002E1235" w:rsidRPr="00D65529" w:rsidRDefault="002E1235" w:rsidP="002E1235">
      <w:pPr>
        <w:jc w:val="center"/>
        <w:outlineLvl w:val="0"/>
        <w:rPr>
          <w:sz w:val="28"/>
          <w:szCs w:val="28"/>
        </w:rPr>
      </w:pPr>
      <w:r w:rsidRPr="00D65529">
        <w:rPr>
          <w:sz w:val="28"/>
          <w:szCs w:val="28"/>
        </w:rPr>
        <w:t xml:space="preserve">COSC 4368: Fundamentals of Artificial Intelligence Spring </w:t>
      </w:r>
      <w:r w:rsidR="00416710">
        <w:rPr>
          <w:sz w:val="28"/>
          <w:szCs w:val="28"/>
        </w:rPr>
        <w:t>202</w:t>
      </w:r>
      <w:r w:rsidR="00521AB2">
        <w:rPr>
          <w:sz w:val="28"/>
          <w:szCs w:val="28"/>
        </w:rPr>
        <w:t>4</w:t>
      </w:r>
    </w:p>
    <w:p w14:paraId="75ADA25E" w14:textId="707DEA81" w:rsidR="00D33C45" w:rsidRDefault="002E1235" w:rsidP="0034728D">
      <w:pPr>
        <w:jc w:val="center"/>
        <w:outlineLvl w:val="0"/>
        <w:rPr>
          <w:sz w:val="28"/>
          <w:szCs w:val="28"/>
        </w:rPr>
      </w:pPr>
      <w:r w:rsidRPr="00D65529">
        <w:rPr>
          <w:sz w:val="28"/>
          <w:szCs w:val="28"/>
        </w:rPr>
        <w:t>Problem Set</w:t>
      </w:r>
      <w:r w:rsidR="000C0EAB">
        <w:rPr>
          <w:sz w:val="28"/>
          <w:szCs w:val="28"/>
        </w:rPr>
        <w:t xml:space="preserve"> </w:t>
      </w:r>
      <w:r w:rsidRPr="00D65529">
        <w:rPr>
          <w:sz w:val="28"/>
          <w:szCs w:val="28"/>
        </w:rPr>
        <w:t>3</w:t>
      </w:r>
      <w:r w:rsidR="00C10819" w:rsidRPr="00D65529">
        <w:rPr>
          <w:sz w:val="28"/>
          <w:szCs w:val="28"/>
        </w:rPr>
        <w:t xml:space="preserve"> (</w:t>
      </w:r>
      <w:r w:rsidRPr="00D65529">
        <w:rPr>
          <w:sz w:val="28"/>
          <w:szCs w:val="28"/>
        </w:rPr>
        <w:t xml:space="preserve">Individual Tasks) </w:t>
      </w:r>
    </w:p>
    <w:p w14:paraId="50372663" w14:textId="4202BFD2" w:rsidR="007C7263" w:rsidRPr="00D65529" w:rsidRDefault="00521AB2" w:rsidP="0034728D">
      <w:pPr>
        <w:jc w:val="center"/>
        <w:outlineLvl w:val="0"/>
        <w:rPr>
          <w:rFonts w:ascii="Cordia New" w:hAnsi="Cordia New"/>
          <w:sz w:val="28"/>
          <w:szCs w:val="28"/>
        </w:rPr>
      </w:pPr>
      <w:r>
        <w:rPr>
          <w:sz w:val="28"/>
          <w:szCs w:val="28"/>
        </w:rPr>
        <w:t>First</w:t>
      </w:r>
      <w:r w:rsidR="0013743C">
        <w:rPr>
          <w:sz w:val="28"/>
          <w:szCs w:val="28"/>
        </w:rPr>
        <w:t xml:space="preserve"> </w:t>
      </w:r>
      <w:r w:rsidR="007C7263">
        <w:rPr>
          <w:sz w:val="28"/>
          <w:szCs w:val="28"/>
        </w:rPr>
        <w:t>Draft</w:t>
      </w:r>
    </w:p>
    <w:p w14:paraId="5058386D" w14:textId="77777777" w:rsidR="002E1235" w:rsidRDefault="002E1235" w:rsidP="002E1235">
      <w:pPr>
        <w:outlineLvl w:val="0"/>
        <w:rPr>
          <w:sz w:val="10"/>
          <w:szCs w:val="10"/>
        </w:rPr>
      </w:pPr>
    </w:p>
    <w:p w14:paraId="63798796" w14:textId="0684DD25" w:rsidR="002E1235" w:rsidRPr="00D4549B" w:rsidRDefault="002E1235" w:rsidP="002E1235">
      <w:pPr>
        <w:outlineLvl w:val="0"/>
      </w:pPr>
      <w:r w:rsidRPr="00D4549B">
        <w:t>Deadline</w:t>
      </w:r>
      <w:r w:rsidR="007C7263">
        <w:t>s</w:t>
      </w:r>
      <w:r w:rsidRPr="00D4549B">
        <w:t xml:space="preserve">: </w:t>
      </w:r>
      <w:r w:rsidR="00F07A4C">
        <w:t xml:space="preserve">Task </w:t>
      </w:r>
      <w:r w:rsidR="002317C6">
        <w:t>6</w:t>
      </w:r>
      <w:r w:rsidR="00F07A4C">
        <w:t xml:space="preserve">: </w:t>
      </w:r>
      <w:r w:rsidR="002626D0">
        <w:t>April 2</w:t>
      </w:r>
      <w:r w:rsidR="00521AB2">
        <w:t>0</w:t>
      </w:r>
      <w:r w:rsidR="002626D0">
        <w:t>; Task</w:t>
      </w:r>
      <w:r w:rsidR="002317C6">
        <w:t xml:space="preserve"> 7</w:t>
      </w:r>
      <w:r w:rsidR="002626D0">
        <w:t>: April 30</w:t>
      </w:r>
    </w:p>
    <w:p w14:paraId="4853651A" w14:textId="1F3376BB" w:rsidR="002E1235" w:rsidRPr="00D4549B" w:rsidRDefault="00193993" w:rsidP="002E1235">
      <w:pPr>
        <w:outlineLvl w:val="0"/>
      </w:pPr>
      <w:r w:rsidRPr="00D4549B">
        <w:t xml:space="preserve">Last updated: </w:t>
      </w:r>
      <w:r w:rsidR="00141DAE">
        <w:t xml:space="preserve">April 8, </w:t>
      </w:r>
      <w:r w:rsidR="00832CFC">
        <w:t>11a</w:t>
      </w:r>
    </w:p>
    <w:p w14:paraId="425A6798" w14:textId="77777777" w:rsidR="00A34B8E" w:rsidRPr="008B46A9" w:rsidRDefault="00A34B8E" w:rsidP="004B26C6">
      <w:pPr>
        <w:widowControl w:val="0"/>
        <w:autoSpaceDE w:val="0"/>
        <w:autoSpaceDN w:val="0"/>
        <w:adjustRightInd w:val="0"/>
        <w:jc w:val="both"/>
        <w:rPr>
          <w:color w:val="FF00FF"/>
          <w:sz w:val="16"/>
          <w:szCs w:val="16"/>
        </w:rPr>
      </w:pPr>
    </w:p>
    <w:p w14:paraId="22AD908D" w14:textId="77777777" w:rsidR="003C3ABF" w:rsidRPr="002043F9" w:rsidRDefault="003C3ABF" w:rsidP="00F045E8">
      <w:pPr>
        <w:jc w:val="both"/>
        <w:rPr>
          <w:sz w:val="16"/>
          <w:szCs w:val="16"/>
        </w:rPr>
      </w:pPr>
    </w:p>
    <w:p w14:paraId="013AE6A0" w14:textId="3C6B4BF8" w:rsidR="00416710" w:rsidRDefault="002317C6" w:rsidP="0041671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6</w:t>
      </w:r>
      <w:r w:rsidR="00416710">
        <w:rPr>
          <w:color w:val="7030A0"/>
          <w:sz w:val="28"/>
          <w:szCs w:val="28"/>
        </w:rPr>
        <w:t xml:space="preserve">. Ethical </w:t>
      </w:r>
      <w:r w:rsidR="0022175B">
        <w:rPr>
          <w:color w:val="7030A0"/>
          <w:sz w:val="28"/>
          <w:szCs w:val="28"/>
        </w:rPr>
        <w:t xml:space="preserve">and Societal </w:t>
      </w:r>
      <w:r w:rsidR="00416710">
        <w:rPr>
          <w:color w:val="7030A0"/>
          <w:sz w:val="28"/>
          <w:szCs w:val="28"/>
        </w:rPr>
        <w:t>Problems of AI (</w:t>
      </w:r>
      <w:r w:rsidR="002626D0">
        <w:rPr>
          <w:color w:val="7030A0"/>
          <w:sz w:val="28"/>
          <w:szCs w:val="28"/>
        </w:rPr>
        <w:t>3</w:t>
      </w:r>
      <w:r w:rsidR="00141DAE">
        <w:rPr>
          <w:color w:val="7030A0"/>
          <w:sz w:val="28"/>
          <w:szCs w:val="28"/>
        </w:rPr>
        <w:t xml:space="preserve">3 </w:t>
      </w:r>
      <w:r w:rsidR="00416710">
        <w:rPr>
          <w:color w:val="7030A0"/>
          <w:sz w:val="28"/>
          <w:szCs w:val="28"/>
        </w:rPr>
        <w:t xml:space="preserve">points) </w:t>
      </w:r>
      <w:r w:rsidR="00521AB2" w:rsidRPr="00B03941">
        <w:rPr>
          <w:i/>
          <w:iCs/>
          <w:color w:val="7030A0"/>
          <w:sz w:val="28"/>
          <w:szCs w:val="28"/>
        </w:rPr>
        <w:t>Raunak</w:t>
      </w:r>
      <w:r w:rsidR="00A53546">
        <w:rPr>
          <w:color w:val="7030A0"/>
          <w:sz w:val="28"/>
          <w:szCs w:val="28"/>
        </w:rPr>
        <w:t xml:space="preserve"> </w:t>
      </w:r>
    </w:p>
    <w:p w14:paraId="00552AE9" w14:textId="32A718FA" w:rsidR="00141DAE" w:rsidRDefault="00416710" w:rsidP="00416710">
      <w:pPr>
        <w:jc w:val="both"/>
      </w:pPr>
      <w:r w:rsidRPr="00F045E8">
        <w:t xml:space="preserve">Write a </w:t>
      </w:r>
      <w:r w:rsidR="00286664">
        <w:t xml:space="preserve">short </w:t>
      </w:r>
      <w:r w:rsidRPr="00F045E8">
        <w:t xml:space="preserve">essay </w:t>
      </w:r>
      <w:r>
        <w:t xml:space="preserve">of </w:t>
      </w:r>
      <w:r w:rsidR="00B2530F">
        <w:t>4</w:t>
      </w:r>
      <w:r w:rsidR="00141DAE">
        <w:t>7</w:t>
      </w:r>
      <w:r w:rsidR="00286664">
        <w:t>0-</w:t>
      </w:r>
      <w:r w:rsidR="00141DAE">
        <w:t>570</w:t>
      </w:r>
      <w:r>
        <w:t xml:space="preserve"> words, </w:t>
      </w:r>
      <w:r w:rsidR="00141DAE">
        <w:t>choosing one of the following</w:t>
      </w:r>
      <w:r w:rsidR="00C70C34">
        <w:t xml:space="preserve"> three</w:t>
      </w:r>
      <w:r w:rsidR="00141DAE">
        <w:t xml:space="preserve"> topics:</w:t>
      </w:r>
    </w:p>
    <w:p w14:paraId="4661154F" w14:textId="77777777" w:rsidR="00141DAE" w:rsidRDefault="00141DAE" w:rsidP="00416710">
      <w:pPr>
        <w:jc w:val="both"/>
      </w:pPr>
    </w:p>
    <w:p w14:paraId="4685AADA" w14:textId="632EEB88" w:rsidR="005F1FF3" w:rsidRDefault="00141DAE" w:rsidP="00416710">
      <w:pPr>
        <w:jc w:val="both"/>
      </w:pPr>
      <w:r>
        <w:t xml:space="preserve">a. </w:t>
      </w:r>
      <w:r w:rsidR="00521AB2">
        <w:t>exploring the ethical dilemma of managing Artists' Rights vs. AI Advancement in Art Generation Models</w:t>
      </w:r>
      <w:r w:rsidR="005F1FF3">
        <w:t xml:space="preserve">; </w:t>
      </w:r>
      <w:r w:rsidR="00A16460">
        <w:t xml:space="preserve">focus on any </w:t>
      </w:r>
      <w:r w:rsidR="00A16460" w:rsidRPr="00515903">
        <w:rPr>
          <w:u w:val="single"/>
        </w:rPr>
        <w:t>three</w:t>
      </w:r>
      <w:r w:rsidR="00A16460">
        <w:t xml:space="preserve"> of the following points</w:t>
      </w:r>
      <w:r w:rsidR="005F1FF3">
        <w:t xml:space="preserve">: </w:t>
      </w:r>
    </w:p>
    <w:p w14:paraId="5FB97F80" w14:textId="7C8A6A8E" w:rsidR="00A16460" w:rsidRDefault="00A16460" w:rsidP="00A16460">
      <w:pPr>
        <w:pStyle w:val="ListParagraph"/>
        <w:numPr>
          <w:ilvl w:val="0"/>
          <w:numId w:val="27"/>
        </w:numPr>
        <w:jc w:val="both"/>
      </w:pPr>
      <w:r>
        <w:t>Examine the contentious issue surrounding the unauthorized usage of artists' works by AI companies, notably exemplified by instances like MidJourney and Sora AI.</w:t>
      </w:r>
    </w:p>
    <w:p w14:paraId="5AA5ADA7" w14:textId="5ABB315E" w:rsidR="00A16460" w:rsidRDefault="00A16460" w:rsidP="00A16460">
      <w:pPr>
        <w:pStyle w:val="ListParagraph"/>
        <w:numPr>
          <w:ilvl w:val="0"/>
          <w:numId w:val="27"/>
        </w:numPr>
        <w:jc w:val="both"/>
      </w:pPr>
      <w:r>
        <w:t>Analyze the ethical implications of utilizing art without permission for the development of AI-driven creative platforms, considering both the creative rights of artists and the technological advancements made possible through such practices</w:t>
      </w:r>
      <w:r w:rsidR="009C42A8">
        <w:t>, using the example of a real-life artist who was impacted</w:t>
      </w:r>
      <w:r>
        <w:t xml:space="preserve">. </w:t>
      </w:r>
    </w:p>
    <w:p w14:paraId="40E47A19" w14:textId="20C87ED4" w:rsidR="00A16460" w:rsidRDefault="00A16460" w:rsidP="00A16460">
      <w:pPr>
        <w:pStyle w:val="ListParagraph"/>
        <w:numPr>
          <w:ilvl w:val="0"/>
          <w:numId w:val="27"/>
        </w:numPr>
        <w:jc w:val="both"/>
      </w:pPr>
      <w:r>
        <w:t>Critically examine the balance between innovation and artistic integrity, delve into questions of intellectual property, fair compensation, and the broader societal impact of AI in the creative domain.</w:t>
      </w:r>
    </w:p>
    <w:p w14:paraId="5BE02092" w14:textId="69382AAF" w:rsidR="005F1FF3" w:rsidRDefault="00A16460" w:rsidP="00A16460">
      <w:pPr>
        <w:pStyle w:val="ListParagraph"/>
        <w:numPr>
          <w:ilvl w:val="0"/>
          <w:numId w:val="27"/>
        </w:numPr>
        <w:jc w:val="both"/>
      </w:pPr>
      <w:r>
        <w:t>Propose potential solutions or frameworks to reconcile the conflicting interests of artists and AI companies in this ongoing debate.</w:t>
      </w:r>
    </w:p>
    <w:p w14:paraId="1D230BD2" w14:textId="77777777" w:rsidR="005F1FF3" w:rsidRDefault="005F1FF3" w:rsidP="00416710">
      <w:pPr>
        <w:jc w:val="both"/>
      </w:pPr>
    </w:p>
    <w:p w14:paraId="286AE284" w14:textId="2B210BF9" w:rsidR="00416710" w:rsidRDefault="00521AB2" w:rsidP="00416710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bidi="bn-BD"/>
        </w:rPr>
        <w:drawing>
          <wp:inline distT="0" distB="0" distL="0" distR="0" wp14:anchorId="20BDB095" wp14:editId="1E3A075D">
            <wp:extent cx="2343150" cy="2343150"/>
            <wp:effectExtent l="0" t="0" r="0" b="0"/>
            <wp:docPr id="16606845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B3DA" w14:textId="14969BF0" w:rsidR="00416710" w:rsidRPr="008B46A9" w:rsidRDefault="00416710" w:rsidP="00416710">
      <w:pPr>
        <w:jc w:val="center"/>
        <w:rPr>
          <w:sz w:val="22"/>
          <w:szCs w:val="22"/>
        </w:rPr>
      </w:pPr>
      <w:r w:rsidRPr="008B46A9">
        <w:rPr>
          <w:sz w:val="22"/>
          <w:szCs w:val="22"/>
        </w:rPr>
        <w:t xml:space="preserve">Fig. </w:t>
      </w:r>
      <w:r w:rsidR="00A30687">
        <w:rPr>
          <w:sz w:val="22"/>
          <w:szCs w:val="22"/>
        </w:rPr>
        <w:t>1</w:t>
      </w:r>
      <w:r w:rsidRPr="008B46A9">
        <w:rPr>
          <w:sz w:val="22"/>
          <w:szCs w:val="22"/>
        </w:rPr>
        <w:t xml:space="preserve">: </w:t>
      </w:r>
      <w:r w:rsidR="00521AB2" w:rsidRPr="00521AB2">
        <w:rPr>
          <w:sz w:val="22"/>
          <w:szCs w:val="22"/>
        </w:rPr>
        <w:t>Brushes vs. Algorithms: The Great Debate on Artistic Ownership in the Age of AI</w:t>
      </w:r>
    </w:p>
    <w:p w14:paraId="0F807A21" w14:textId="77777777" w:rsidR="00416710" w:rsidRDefault="00416710" w:rsidP="00416710">
      <w:pPr>
        <w:jc w:val="center"/>
      </w:pPr>
    </w:p>
    <w:p w14:paraId="4CED73D7" w14:textId="5CB0F39E" w:rsidR="00141DAE" w:rsidRDefault="00141DAE" w:rsidP="00141DAE">
      <w:pPr>
        <w:jc w:val="both"/>
      </w:pPr>
      <w:r>
        <w:lastRenderedPageBreak/>
        <w:t>b.  H</w:t>
      </w:r>
      <w:r w:rsidRPr="00F045E8">
        <w:t>ow to ensure that AI systems follow our principles when making decisions</w:t>
      </w:r>
      <w:r>
        <w:rPr>
          <w:rStyle w:val="FootnoteReference"/>
        </w:rPr>
        <w:footnoteReference w:id="1"/>
      </w:r>
      <w:r>
        <w:t>?</w:t>
      </w:r>
      <w:r w:rsidR="00121082">
        <w:t xml:space="preserve"> </w:t>
      </w:r>
      <w:r w:rsidR="00121082" w:rsidRPr="00121082">
        <w:t xml:space="preserve">Explore </w:t>
      </w:r>
      <w:r w:rsidR="00121082">
        <w:t xml:space="preserve">and discuss </w:t>
      </w:r>
      <w:r w:rsidR="00121082" w:rsidRPr="00121082">
        <w:t xml:space="preserve">some strategies </w:t>
      </w:r>
      <w:r w:rsidR="00121082">
        <w:t xml:space="preserve">and policies </w:t>
      </w:r>
      <w:r w:rsidR="00121082" w:rsidRPr="00121082">
        <w:t>for ensuring ethical decision-making in AI systems.</w:t>
      </w:r>
    </w:p>
    <w:p w14:paraId="0782EC7F" w14:textId="43E7D63F" w:rsidR="00141DAE" w:rsidRDefault="00141DAE" w:rsidP="00141DAE">
      <w:pPr>
        <w:jc w:val="both"/>
      </w:pPr>
      <w:r>
        <w:t>c. Outline a future of our society in which language models like ChatGPT play a positive role. Describe the role language models would play in some detail</w:t>
      </w:r>
      <w:r w:rsidR="00D31D8D">
        <w:t xml:space="preserve"> and what is positive about it.</w:t>
      </w:r>
    </w:p>
    <w:p w14:paraId="3FF7D543" w14:textId="4C81E336" w:rsidR="00141DAE" w:rsidRDefault="00141DAE" w:rsidP="00416710">
      <w:pPr>
        <w:jc w:val="both"/>
      </w:pPr>
    </w:p>
    <w:p w14:paraId="4EDA05DA" w14:textId="1A0EAC61" w:rsidR="00416710" w:rsidRDefault="00416710" w:rsidP="00416710">
      <w:pPr>
        <w:jc w:val="both"/>
      </w:pPr>
      <w:r>
        <w:t xml:space="preserve">Be aware of the fact that plagiarism will not be tolerated in this course; however, this does not mean that you are not allowed to use material on the internet </w:t>
      </w:r>
      <w:r w:rsidR="00C912E8">
        <w:t>or</w:t>
      </w:r>
      <w:r>
        <w:t xml:space="preserve"> taken from the scientific literature when writing your essay; you just need to cite the material you used and you will need to use quotations, if you use (parts of) sentences “unchanged” from other publications in your essay!</w:t>
      </w:r>
      <w:r w:rsidR="0022175B">
        <w:t xml:space="preserve"> Moreover, read the evaluation rubric before writing your answer. </w:t>
      </w:r>
    </w:p>
    <w:p w14:paraId="64DC798C" w14:textId="792FDE00" w:rsidR="0027575A" w:rsidRDefault="0027575A" w:rsidP="00416710">
      <w:pPr>
        <w:jc w:val="both"/>
      </w:pPr>
    </w:p>
    <w:p w14:paraId="6836293A" w14:textId="77777777" w:rsidR="00141DAE" w:rsidRDefault="00141DAE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br w:type="page"/>
      </w:r>
    </w:p>
    <w:p w14:paraId="3754F731" w14:textId="039E85AF" w:rsidR="0027575A" w:rsidRPr="003C3ABF" w:rsidRDefault="002317C6" w:rsidP="0027575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>7</w:t>
      </w:r>
      <w:r w:rsidR="0027575A" w:rsidRPr="004B26C6">
        <w:rPr>
          <w:color w:val="7030A0"/>
          <w:sz w:val="28"/>
          <w:szCs w:val="28"/>
        </w:rPr>
        <w:t xml:space="preserve">. </w:t>
      </w:r>
      <w:r w:rsidR="0027575A">
        <w:rPr>
          <w:color w:val="7030A0"/>
          <w:sz w:val="28"/>
          <w:szCs w:val="28"/>
        </w:rPr>
        <w:t>Using a B</w:t>
      </w:r>
      <w:r w:rsidR="0027575A" w:rsidRPr="004B26C6">
        <w:rPr>
          <w:color w:val="7030A0"/>
          <w:sz w:val="28"/>
          <w:szCs w:val="28"/>
        </w:rPr>
        <w:t xml:space="preserve">elief </w:t>
      </w:r>
      <w:r w:rsidR="0027575A">
        <w:rPr>
          <w:color w:val="7030A0"/>
          <w:sz w:val="28"/>
          <w:szCs w:val="28"/>
        </w:rPr>
        <w:t>Network T</w:t>
      </w:r>
      <w:r w:rsidR="0027575A" w:rsidRPr="004B26C6">
        <w:rPr>
          <w:color w:val="7030A0"/>
          <w:sz w:val="28"/>
          <w:szCs w:val="28"/>
        </w:rPr>
        <w:t>ool (</w:t>
      </w:r>
      <w:r w:rsidR="0027575A">
        <w:rPr>
          <w:color w:val="7030A0"/>
          <w:sz w:val="28"/>
          <w:szCs w:val="28"/>
        </w:rPr>
        <w:t>2</w:t>
      </w:r>
      <w:r w:rsidR="00141DAE">
        <w:rPr>
          <w:color w:val="7030A0"/>
          <w:sz w:val="28"/>
          <w:szCs w:val="28"/>
        </w:rPr>
        <w:t xml:space="preserve">0 </w:t>
      </w:r>
      <w:r w:rsidR="0027575A">
        <w:rPr>
          <w:color w:val="7030A0"/>
          <w:sz w:val="28"/>
          <w:szCs w:val="28"/>
        </w:rPr>
        <w:t>points</w:t>
      </w:r>
      <w:r w:rsidR="0027575A" w:rsidRPr="004B26C6">
        <w:rPr>
          <w:color w:val="7030A0"/>
          <w:sz w:val="28"/>
          <w:szCs w:val="28"/>
        </w:rPr>
        <w:t>)</w:t>
      </w:r>
      <w:r w:rsidR="0027575A">
        <w:rPr>
          <w:color w:val="7030A0"/>
          <w:sz w:val="28"/>
          <w:szCs w:val="28"/>
        </w:rPr>
        <w:t xml:space="preserve"> </w:t>
      </w:r>
      <w:r w:rsidR="0027575A" w:rsidRPr="00B8130A">
        <w:rPr>
          <w:i/>
          <w:iCs/>
          <w:color w:val="7030A0"/>
          <w:sz w:val="28"/>
          <w:szCs w:val="28"/>
        </w:rPr>
        <w:t>Mahin</w:t>
      </w:r>
      <w:r w:rsidR="0027575A">
        <w:rPr>
          <w:color w:val="7030A0"/>
          <w:sz w:val="28"/>
          <w:szCs w:val="28"/>
        </w:rPr>
        <w:t xml:space="preserve"> </w:t>
      </w:r>
    </w:p>
    <w:p w14:paraId="519BE2F9" w14:textId="77777777" w:rsidR="0027575A" w:rsidRPr="00EC2DB9" w:rsidRDefault="0027575A" w:rsidP="0027575A">
      <w:pPr>
        <w:rPr>
          <w:color w:val="7030A0"/>
          <w:sz w:val="16"/>
          <w:szCs w:val="16"/>
        </w:rPr>
      </w:pPr>
    </w:p>
    <w:p w14:paraId="645F51EE" w14:textId="538A70B8" w:rsidR="0027575A" w:rsidRPr="004B26C6" w:rsidRDefault="00D676CB" w:rsidP="0027575A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01133557" wp14:editId="3B7F4C7A">
            <wp:extent cx="2980267" cy="1676400"/>
            <wp:effectExtent l="0" t="0" r="0" b="0"/>
            <wp:docPr id="1" name="Picture 1" descr="A picture containing water, person, person, w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ter, person, person, wav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003" cy="168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90A5" w14:textId="44FCB8E1" w:rsidR="0027575A" w:rsidRDefault="0027575A" w:rsidP="00D676CB">
      <w:pPr>
        <w:jc w:val="center"/>
      </w:pPr>
      <w:r w:rsidRPr="008B46A9">
        <w:rPr>
          <w:sz w:val="22"/>
          <w:szCs w:val="22"/>
        </w:rPr>
        <w:t xml:space="preserve">Fig. </w:t>
      </w:r>
      <w:r>
        <w:rPr>
          <w:sz w:val="22"/>
          <w:szCs w:val="22"/>
        </w:rPr>
        <w:t>2</w:t>
      </w:r>
      <w:r w:rsidRPr="008B46A9">
        <w:rPr>
          <w:sz w:val="22"/>
          <w:szCs w:val="22"/>
        </w:rPr>
        <w:t xml:space="preserve">: </w:t>
      </w:r>
      <w:r w:rsidR="00D676CB">
        <w:rPr>
          <w:sz w:val="22"/>
          <w:szCs w:val="22"/>
        </w:rPr>
        <w:t>Astronomer looking at the sky</w:t>
      </w:r>
    </w:p>
    <w:p w14:paraId="6C49F5FC" w14:textId="524043B4" w:rsidR="0027575A" w:rsidRDefault="0027575A" w:rsidP="0027575A">
      <w:pPr>
        <w:jc w:val="both"/>
      </w:pPr>
      <w:r>
        <w:t>Assume we have 3 astronomers in different parts of the world who make measurements M1, M2 and M3 of the number</w:t>
      </w:r>
      <w:r>
        <w:rPr>
          <w:rStyle w:val="FootnoteReference"/>
        </w:rPr>
        <w:footnoteReference w:id="2"/>
      </w:r>
      <w:r>
        <w:t xml:space="preserve"> of stars N in some region of the sky. Normally</w:t>
      </w:r>
      <w:r>
        <w:rPr>
          <w:rStyle w:val="FootnoteReference"/>
        </w:rPr>
        <w:footnoteReference w:id="3"/>
      </w:r>
      <w:r>
        <w:t>, there is a probability of 0.05 that the astronomer counts a single star twice (overcounts by one star; you can assume that the four astronomers never undercount; moreover, if there is no star visible (N=0) the astronomer never overcounts). Moreover, there is a 10% probability (P(F</w:t>
      </w:r>
      <w:r>
        <w:rPr>
          <w:vertAlign w:val="subscript"/>
        </w:rPr>
        <w:t>i</w:t>
      </w:r>
      <w:r>
        <w:t xml:space="preserve">=1)=0.1 for i=1,2,3) that a telescope is out of focus (represented using random variables F1, F2, and F3), in which the astronomer undercounts by 2 or more stars (e.g. if N is 3 and the astronomer’s telescope is out of focus, the astronomer will count 1 or 0 stars; if N, on the other hand, is 2 an astronomer with an out of focus telescope will count 0 stars). You can assume if information is missing that each case has the same probability. Design a belief network, and compute the probability of the other variables assuming the following pieces of evidence are given (feel free to use </w:t>
      </w:r>
      <w:r>
        <w:rPr>
          <w:i/>
        </w:rPr>
        <w:t xml:space="preserve">Netica </w:t>
      </w:r>
      <w:r w:rsidRPr="000534C7">
        <w:rPr>
          <w:i/>
        </w:rPr>
        <w:t>(</w:t>
      </w:r>
      <w:hyperlink r:id="rId10" w:history="1">
        <w:r w:rsidRPr="00571A4E">
          <w:rPr>
            <w:rStyle w:val="Hyperlink"/>
            <w:sz w:val="16"/>
            <w:szCs w:val="16"/>
          </w:rPr>
          <w:t>http://www.norsys.com/download.html</w:t>
        </w:r>
      </w:hyperlink>
      <w:r w:rsidRPr="00571A4E">
        <w:rPr>
          <w:sz w:val="18"/>
          <w:szCs w:val="16"/>
        </w:rPr>
        <w:t xml:space="preserve"> </w:t>
      </w:r>
      <w:r>
        <w:t>) or any another belief network tool to compute your answer</w:t>
      </w:r>
      <w:r>
        <w:rPr>
          <w:rStyle w:val="FootnoteReference"/>
        </w:rPr>
        <w:footnoteReference w:id="4"/>
      </w:r>
      <w:r>
        <w:t xml:space="preserve">!): </w:t>
      </w:r>
    </w:p>
    <w:p w14:paraId="6C6EC1E6" w14:textId="77777777" w:rsidR="0027575A" w:rsidRPr="002043F9" w:rsidRDefault="0027575A" w:rsidP="0027575A">
      <w:pPr>
        <w:jc w:val="both"/>
        <w:rPr>
          <w:sz w:val="4"/>
          <w:szCs w:val="4"/>
        </w:rPr>
      </w:pPr>
    </w:p>
    <w:p w14:paraId="70119069" w14:textId="4DACC02C" w:rsidR="0027575A" w:rsidRDefault="0027575A" w:rsidP="0027575A">
      <w:pPr>
        <w:pStyle w:val="NormalWeb"/>
        <w:numPr>
          <w:ilvl w:val="0"/>
          <w:numId w:val="17"/>
        </w:numPr>
        <w:tabs>
          <w:tab w:val="clear" w:pos="1440"/>
        </w:tabs>
        <w:spacing w:before="0" w:beforeAutospacing="0" w:after="0" w:afterAutospacing="0"/>
        <w:jc w:val="both"/>
        <w:rPr>
          <w:rFonts w:eastAsia="Cordia New"/>
          <w:noProof/>
          <w:szCs w:val="20"/>
        </w:rPr>
      </w:pPr>
      <w:r>
        <w:rPr>
          <w:rFonts w:eastAsia="Cordia New"/>
          <w:noProof/>
          <w:szCs w:val="20"/>
        </w:rPr>
        <w:t xml:space="preserve">M1=4 M2=3 M3=1 </w:t>
      </w:r>
    </w:p>
    <w:p w14:paraId="6CDDEFB9" w14:textId="0EAA8FC1" w:rsidR="0027575A" w:rsidRDefault="0027575A" w:rsidP="0027575A">
      <w:pPr>
        <w:pStyle w:val="NormalWeb"/>
        <w:numPr>
          <w:ilvl w:val="0"/>
          <w:numId w:val="17"/>
        </w:numPr>
        <w:tabs>
          <w:tab w:val="clear" w:pos="1440"/>
        </w:tabs>
        <w:spacing w:before="0" w:beforeAutospacing="0" w:after="0" w:afterAutospacing="0"/>
        <w:jc w:val="both"/>
        <w:rPr>
          <w:rFonts w:eastAsia="Cordia New"/>
          <w:noProof/>
          <w:szCs w:val="20"/>
        </w:rPr>
      </w:pPr>
      <w:r>
        <w:rPr>
          <w:rFonts w:eastAsia="Cordia New"/>
          <w:noProof/>
          <w:szCs w:val="20"/>
        </w:rPr>
        <w:t>M1=3 M2=3 M3=0</w:t>
      </w:r>
    </w:p>
    <w:p w14:paraId="1942757C" w14:textId="5E838C16" w:rsidR="0027575A" w:rsidRPr="00651B97" w:rsidRDefault="0027575A" w:rsidP="0027575A">
      <w:pPr>
        <w:numPr>
          <w:ilvl w:val="0"/>
          <w:numId w:val="17"/>
        </w:numPr>
        <w:tabs>
          <w:tab w:val="clear" w:pos="1440"/>
        </w:tabs>
        <w:jc w:val="both"/>
      </w:pPr>
      <w:r w:rsidRPr="00651B97">
        <w:t>N=</w:t>
      </w:r>
      <w:r>
        <w:t>3</w:t>
      </w:r>
      <w:r w:rsidR="00CB7422">
        <w:t xml:space="preserve"> </w:t>
      </w:r>
      <w:r w:rsidRPr="00651B97">
        <w:t>M2=1 M3=0</w:t>
      </w:r>
    </w:p>
    <w:p w14:paraId="7AB3B449" w14:textId="59AF4807" w:rsidR="0084758B" w:rsidRDefault="0084758B" w:rsidP="0027575A">
      <w:pPr>
        <w:numPr>
          <w:ilvl w:val="0"/>
          <w:numId w:val="17"/>
        </w:numPr>
        <w:tabs>
          <w:tab w:val="clear" w:pos="1440"/>
        </w:tabs>
        <w:jc w:val="both"/>
      </w:pPr>
      <w:r>
        <w:t>N=4 M1=6</w:t>
      </w:r>
    </w:p>
    <w:p w14:paraId="4BED9DA5" w14:textId="2EDC74AA" w:rsidR="0027575A" w:rsidRPr="005B2F59" w:rsidRDefault="0027575A" w:rsidP="0027575A">
      <w:pPr>
        <w:pStyle w:val="NormalWeb"/>
        <w:numPr>
          <w:ilvl w:val="0"/>
          <w:numId w:val="17"/>
        </w:numPr>
        <w:tabs>
          <w:tab w:val="clear" w:pos="1440"/>
        </w:tabs>
        <w:spacing w:before="0" w:beforeAutospacing="0" w:after="0" w:afterAutospacing="0"/>
        <w:jc w:val="both"/>
      </w:pPr>
      <w:r>
        <w:rPr>
          <w:rFonts w:eastAsia="Cordia New"/>
          <w:noProof/>
          <w:szCs w:val="20"/>
        </w:rPr>
        <w:t xml:space="preserve">N=4 F1=0 F2=0 F3=1 </w:t>
      </w:r>
    </w:p>
    <w:p w14:paraId="75C58D7E" w14:textId="0E92997E" w:rsidR="0027575A" w:rsidRPr="003F05FB" w:rsidRDefault="0084758B" w:rsidP="0027575A">
      <w:pPr>
        <w:pStyle w:val="NormalWeb"/>
        <w:numPr>
          <w:ilvl w:val="0"/>
          <w:numId w:val="17"/>
        </w:numPr>
        <w:tabs>
          <w:tab w:val="clear" w:pos="1440"/>
        </w:tabs>
        <w:spacing w:before="0" w:beforeAutospacing="0" w:after="0" w:afterAutospacing="0"/>
        <w:jc w:val="both"/>
      </w:pPr>
      <w:r>
        <w:rPr>
          <w:rFonts w:eastAsia="Cordia New"/>
          <w:noProof/>
          <w:szCs w:val="20"/>
        </w:rPr>
        <w:t>N=6</w:t>
      </w:r>
      <w:r w:rsidR="0027575A">
        <w:rPr>
          <w:rFonts w:eastAsia="Cordia New"/>
          <w:noProof/>
          <w:szCs w:val="20"/>
        </w:rPr>
        <w:t xml:space="preserve"> </w:t>
      </w:r>
    </w:p>
    <w:p w14:paraId="36D210B6" w14:textId="77777777" w:rsidR="0027575A" w:rsidRDefault="0027575A" w:rsidP="0027575A">
      <w:pPr>
        <w:pStyle w:val="NormalWeb"/>
        <w:numPr>
          <w:ilvl w:val="0"/>
          <w:numId w:val="17"/>
        </w:numPr>
        <w:tabs>
          <w:tab w:val="clear" w:pos="1440"/>
        </w:tabs>
        <w:spacing w:before="0" w:beforeAutospacing="0" w:after="0" w:afterAutospacing="0"/>
        <w:jc w:val="both"/>
      </w:pPr>
      <w:r>
        <w:rPr>
          <w:rFonts w:eastAsia="Cordia New"/>
          <w:noProof/>
          <w:szCs w:val="20"/>
        </w:rPr>
        <w:t xml:space="preserve">No evidence </w:t>
      </w:r>
    </w:p>
    <w:p w14:paraId="33D7EC5C" w14:textId="77777777" w:rsidR="0027575A" w:rsidRPr="003C3ABF" w:rsidRDefault="0027575A" w:rsidP="0027575A">
      <w:pPr>
        <w:pStyle w:val="NormalWeb"/>
        <w:spacing w:before="0" w:beforeAutospacing="0" w:after="0" w:afterAutospacing="0"/>
        <w:jc w:val="both"/>
      </w:pPr>
      <w:r w:rsidRPr="002043F9">
        <w:rPr>
          <w:rFonts w:eastAsia="Cordia New"/>
          <w:noProof/>
          <w:szCs w:val="20"/>
        </w:rPr>
        <w:t>Submit the complete Belief Network you created</w:t>
      </w:r>
      <w:r>
        <w:rPr>
          <w:rFonts w:eastAsia="Cordia New"/>
          <w:noProof/>
          <w:szCs w:val="20"/>
        </w:rPr>
        <w:t>—including all its probability tables—</w:t>
      </w:r>
      <w:r w:rsidRPr="002043F9">
        <w:rPr>
          <w:rFonts w:eastAsia="Cordia New"/>
          <w:noProof/>
          <w:szCs w:val="20"/>
        </w:rPr>
        <w:t>, and the findings you obtained for the</w:t>
      </w:r>
      <w:r>
        <w:rPr>
          <w:rFonts w:eastAsia="Cordia New"/>
          <w:noProof/>
          <w:szCs w:val="20"/>
        </w:rPr>
        <w:t xml:space="preserve"> seven </w:t>
      </w:r>
      <w:r w:rsidRPr="002043F9">
        <w:rPr>
          <w:rFonts w:eastAsia="Cordia New"/>
          <w:noProof/>
          <w:szCs w:val="20"/>
        </w:rPr>
        <w:t>cases listed above!</w:t>
      </w:r>
    </w:p>
    <w:p w14:paraId="23A96819" w14:textId="350B4A4B" w:rsidR="0027575A" w:rsidRDefault="0027575A" w:rsidP="00416710">
      <w:pPr>
        <w:jc w:val="both"/>
      </w:pPr>
    </w:p>
    <w:p w14:paraId="5210D0D8" w14:textId="77777777" w:rsidR="0027575A" w:rsidRDefault="0027575A" w:rsidP="00416710">
      <w:pPr>
        <w:jc w:val="both"/>
      </w:pPr>
    </w:p>
    <w:p w14:paraId="1D1F4913" w14:textId="77777777" w:rsidR="00416710" w:rsidRDefault="00416710" w:rsidP="00416710">
      <w:pPr>
        <w:jc w:val="both"/>
      </w:pPr>
    </w:p>
    <w:p w14:paraId="6E6D6FFB" w14:textId="67C0D371" w:rsidR="003C3ABF" w:rsidRPr="00432C35" w:rsidRDefault="003C3ABF" w:rsidP="00F07A4C">
      <w:pPr>
        <w:rPr>
          <w:color w:val="7030A0"/>
          <w:sz w:val="28"/>
          <w:szCs w:val="28"/>
        </w:rPr>
      </w:pPr>
    </w:p>
    <w:sectPr w:rsidR="003C3ABF" w:rsidRPr="00432C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60F7" w14:textId="77777777" w:rsidR="00545184" w:rsidRDefault="00545184">
      <w:r>
        <w:separator/>
      </w:r>
    </w:p>
  </w:endnote>
  <w:endnote w:type="continuationSeparator" w:id="0">
    <w:p w14:paraId="1630C867" w14:textId="77777777" w:rsidR="00545184" w:rsidRDefault="0054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5E52" w14:textId="77777777" w:rsidR="00545184" w:rsidRDefault="00545184">
      <w:r>
        <w:separator/>
      </w:r>
    </w:p>
  </w:footnote>
  <w:footnote w:type="continuationSeparator" w:id="0">
    <w:p w14:paraId="77DE6A92" w14:textId="77777777" w:rsidR="00545184" w:rsidRDefault="00545184">
      <w:r>
        <w:continuationSeparator/>
      </w:r>
    </w:p>
  </w:footnote>
  <w:footnote w:id="1">
    <w:p w14:paraId="2DF65BDF" w14:textId="77777777" w:rsidR="00141DAE" w:rsidRDefault="00141DAE" w:rsidP="00141DAE">
      <w:pPr>
        <w:pStyle w:val="FootnoteText"/>
      </w:pPr>
      <w:r>
        <w:rPr>
          <w:rStyle w:val="FootnoteReference"/>
        </w:rPr>
        <w:footnoteRef/>
      </w:r>
      <w:r>
        <w:t xml:space="preserve"> E.g. they do not discriminate and follow other principles, such as saving lives is more important than avoiding property damage.</w:t>
      </w:r>
    </w:p>
  </w:footnote>
  <w:footnote w:id="2">
    <w:p w14:paraId="317C49BB" w14:textId="2604C42B" w:rsidR="0027575A" w:rsidRPr="001A0422" w:rsidRDefault="0027575A" w:rsidP="0027575A">
      <w:pPr>
        <w:pStyle w:val="FootnoteText"/>
      </w:pPr>
      <w:r>
        <w:rPr>
          <w:rStyle w:val="FootnoteReference"/>
        </w:rPr>
        <w:footnoteRef/>
      </w:r>
      <w:r>
        <w:t xml:space="preserve"> You can assume that N is limited to </w:t>
      </w:r>
      <w:r w:rsidR="00141DAE">
        <w:t>7</w:t>
      </w:r>
      <w:r>
        <w:t xml:space="preserve">—but the astronomer do not know that: M1, M2 and M3 are therefore limited to values 0 through </w:t>
      </w:r>
      <w:r w:rsidR="00141DAE">
        <w:t>8.</w:t>
      </w:r>
    </w:p>
  </w:footnote>
  <w:footnote w:id="3">
    <w:p w14:paraId="082546E1" w14:textId="77777777" w:rsidR="0027575A" w:rsidRDefault="0027575A" w:rsidP="0027575A">
      <w:pPr>
        <w:pStyle w:val="FootnoteText"/>
      </w:pPr>
      <w:r>
        <w:rPr>
          <w:rStyle w:val="FootnoteReference"/>
        </w:rPr>
        <w:footnoteRef/>
      </w:r>
      <w:r>
        <w:t xml:space="preserve"> Assuming the astronomer’s telescope is not out of focus</w:t>
      </w:r>
    </w:p>
  </w:footnote>
  <w:footnote w:id="4">
    <w:p w14:paraId="191CE535" w14:textId="77777777" w:rsidR="0027575A" w:rsidRDefault="0027575A" w:rsidP="0027575A">
      <w:pPr>
        <w:pStyle w:val="FootnoteText"/>
      </w:pPr>
      <w:r>
        <w:rPr>
          <w:rStyle w:val="FootnoteReference"/>
        </w:rPr>
        <w:footnoteRef/>
      </w:r>
      <w:r>
        <w:t xml:space="preserve"> Including the answer ‘inconsistent’ in the case that the evidence is inconsistent, e.g, the evidence N=1 M1=3 is inconsistent</w:t>
      </w:r>
      <w:r>
        <w:rPr>
          <w:rFonts w:eastAsia="Cordia New"/>
          <w:noProof/>
        </w:rPr>
        <w:t>—as it is ‘impossible’, because astronomer1 never overcounts by more than 1 star!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EA2"/>
    <w:multiLevelType w:val="hybridMultilevel"/>
    <w:tmpl w:val="60F2A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C4B6F"/>
    <w:multiLevelType w:val="hybridMultilevel"/>
    <w:tmpl w:val="1BFAADC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97E75"/>
    <w:multiLevelType w:val="hybridMultilevel"/>
    <w:tmpl w:val="5F56CF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960DB"/>
    <w:multiLevelType w:val="multilevel"/>
    <w:tmpl w:val="6BB2044E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0572B5"/>
    <w:multiLevelType w:val="hybridMultilevel"/>
    <w:tmpl w:val="39D634AE"/>
    <w:lvl w:ilvl="0" w:tplc="DAB25C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975A5"/>
    <w:multiLevelType w:val="multilevel"/>
    <w:tmpl w:val="780E2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A45D96"/>
    <w:multiLevelType w:val="hybridMultilevel"/>
    <w:tmpl w:val="0ADE44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DE7B91"/>
    <w:multiLevelType w:val="hybridMultilevel"/>
    <w:tmpl w:val="8A904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566D"/>
    <w:multiLevelType w:val="hybridMultilevel"/>
    <w:tmpl w:val="B5286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1DC"/>
    <w:multiLevelType w:val="hybridMultilevel"/>
    <w:tmpl w:val="AFE6B936"/>
    <w:lvl w:ilvl="0" w:tplc="93582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43968"/>
    <w:multiLevelType w:val="multilevel"/>
    <w:tmpl w:val="91F0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DC4CA8"/>
    <w:multiLevelType w:val="hybridMultilevel"/>
    <w:tmpl w:val="0C80D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73C25"/>
    <w:multiLevelType w:val="hybridMultilevel"/>
    <w:tmpl w:val="394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260E1"/>
    <w:multiLevelType w:val="multilevel"/>
    <w:tmpl w:val="CB9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A05528"/>
    <w:multiLevelType w:val="hybridMultilevel"/>
    <w:tmpl w:val="780E20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8AD78C9"/>
    <w:multiLevelType w:val="hybridMultilevel"/>
    <w:tmpl w:val="12140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5904B5"/>
    <w:multiLevelType w:val="multilevel"/>
    <w:tmpl w:val="2C5AE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0472FCC"/>
    <w:multiLevelType w:val="hybridMultilevel"/>
    <w:tmpl w:val="4CD27110"/>
    <w:lvl w:ilvl="0" w:tplc="FF30933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E0ACB"/>
    <w:multiLevelType w:val="hybridMultilevel"/>
    <w:tmpl w:val="F1D06F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E39F2"/>
    <w:multiLevelType w:val="hybridMultilevel"/>
    <w:tmpl w:val="6BB2044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99911102">
    <w:abstractNumId w:val="5"/>
  </w:num>
  <w:num w:numId="2" w16cid:durableId="970090018">
    <w:abstractNumId w:val="18"/>
  </w:num>
  <w:num w:numId="3" w16cid:durableId="1569339703">
    <w:abstractNumId w:val="3"/>
  </w:num>
  <w:num w:numId="4" w16cid:durableId="2146776019">
    <w:abstractNumId w:val="10"/>
  </w:num>
  <w:num w:numId="5" w16cid:durableId="1048455438">
    <w:abstractNumId w:val="2"/>
  </w:num>
  <w:num w:numId="6" w16cid:durableId="15331524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0022727">
    <w:abstractNumId w:val="20"/>
  </w:num>
  <w:num w:numId="8" w16cid:durableId="505675903">
    <w:abstractNumId w:val="23"/>
  </w:num>
  <w:num w:numId="9" w16cid:durableId="522090816">
    <w:abstractNumId w:val="14"/>
  </w:num>
  <w:num w:numId="10" w16cid:durableId="208231071">
    <w:abstractNumId w:val="19"/>
  </w:num>
  <w:num w:numId="11" w16cid:durableId="1287783768">
    <w:abstractNumId w:val="1"/>
  </w:num>
  <w:num w:numId="12" w16cid:durableId="1587032915">
    <w:abstractNumId w:val="21"/>
  </w:num>
  <w:num w:numId="13" w16cid:durableId="979386940">
    <w:abstractNumId w:val="8"/>
  </w:num>
  <w:num w:numId="14" w16cid:durableId="289022963">
    <w:abstractNumId w:val="24"/>
  </w:num>
  <w:num w:numId="15" w16cid:durableId="212617668">
    <w:abstractNumId w:val="6"/>
  </w:num>
  <w:num w:numId="16" w16cid:durableId="564949428">
    <w:abstractNumId w:val="16"/>
  </w:num>
  <w:num w:numId="17" w16cid:durableId="175461811">
    <w:abstractNumId w:val="4"/>
  </w:num>
  <w:num w:numId="18" w16cid:durableId="214859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8056550">
    <w:abstractNumId w:val="7"/>
  </w:num>
  <w:num w:numId="20" w16cid:durableId="525559967">
    <w:abstractNumId w:val="22"/>
  </w:num>
  <w:num w:numId="21" w16cid:durableId="2026898987">
    <w:abstractNumId w:val="0"/>
  </w:num>
  <w:num w:numId="22" w16cid:durableId="1843544793">
    <w:abstractNumId w:val="15"/>
  </w:num>
  <w:num w:numId="23" w16cid:durableId="2051298326">
    <w:abstractNumId w:val="13"/>
  </w:num>
  <w:num w:numId="24" w16cid:durableId="1056506991">
    <w:abstractNumId w:val="17"/>
  </w:num>
  <w:num w:numId="25" w16cid:durableId="972103355">
    <w:abstractNumId w:val="12"/>
  </w:num>
  <w:num w:numId="26" w16cid:durableId="822084054">
    <w:abstractNumId w:val="11"/>
  </w:num>
  <w:num w:numId="27" w16cid:durableId="408314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EE"/>
    <w:rsid w:val="0003127E"/>
    <w:rsid w:val="0003609B"/>
    <w:rsid w:val="00037C89"/>
    <w:rsid w:val="000426B7"/>
    <w:rsid w:val="000534C7"/>
    <w:rsid w:val="000622D7"/>
    <w:rsid w:val="000771EC"/>
    <w:rsid w:val="000909DF"/>
    <w:rsid w:val="000C0EAB"/>
    <w:rsid w:val="000E6565"/>
    <w:rsid w:val="000F51D2"/>
    <w:rsid w:val="00105C0D"/>
    <w:rsid w:val="001104B5"/>
    <w:rsid w:val="00121082"/>
    <w:rsid w:val="0013743C"/>
    <w:rsid w:val="00141DAE"/>
    <w:rsid w:val="00152FF7"/>
    <w:rsid w:val="00162372"/>
    <w:rsid w:val="00192202"/>
    <w:rsid w:val="001922E2"/>
    <w:rsid w:val="00193993"/>
    <w:rsid w:val="001C7902"/>
    <w:rsid w:val="001F3780"/>
    <w:rsid w:val="00203546"/>
    <w:rsid w:val="002043F9"/>
    <w:rsid w:val="00211B44"/>
    <w:rsid w:val="0021595F"/>
    <w:rsid w:val="0022175B"/>
    <w:rsid w:val="0023100D"/>
    <w:rsid w:val="002317C6"/>
    <w:rsid w:val="002626D0"/>
    <w:rsid w:val="00262B63"/>
    <w:rsid w:val="00274B0A"/>
    <w:rsid w:val="0027575A"/>
    <w:rsid w:val="00286664"/>
    <w:rsid w:val="00292087"/>
    <w:rsid w:val="002D175B"/>
    <w:rsid w:val="002E1235"/>
    <w:rsid w:val="002F2F77"/>
    <w:rsid w:val="00327935"/>
    <w:rsid w:val="00333DE9"/>
    <w:rsid w:val="003350EB"/>
    <w:rsid w:val="0034728D"/>
    <w:rsid w:val="003755EA"/>
    <w:rsid w:val="003A55F5"/>
    <w:rsid w:val="003B53BA"/>
    <w:rsid w:val="003B6573"/>
    <w:rsid w:val="003C3ABF"/>
    <w:rsid w:val="003D7955"/>
    <w:rsid w:val="003E22E6"/>
    <w:rsid w:val="003E3F0C"/>
    <w:rsid w:val="003E4CA1"/>
    <w:rsid w:val="003F05FB"/>
    <w:rsid w:val="003F38EC"/>
    <w:rsid w:val="00416710"/>
    <w:rsid w:val="00432C35"/>
    <w:rsid w:val="0043523E"/>
    <w:rsid w:val="00436B25"/>
    <w:rsid w:val="004451B9"/>
    <w:rsid w:val="00476241"/>
    <w:rsid w:val="00490AC0"/>
    <w:rsid w:val="004B1C8C"/>
    <w:rsid w:val="004B26C6"/>
    <w:rsid w:val="004B2B8C"/>
    <w:rsid w:val="004B48F8"/>
    <w:rsid w:val="004B5956"/>
    <w:rsid w:val="004D3185"/>
    <w:rsid w:val="004E481E"/>
    <w:rsid w:val="0051282D"/>
    <w:rsid w:val="00515903"/>
    <w:rsid w:val="00521AB2"/>
    <w:rsid w:val="005221C3"/>
    <w:rsid w:val="00524E95"/>
    <w:rsid w:val="00526F83"/>
    <w:rsid w:val="0053641D"/>
    <w:rsid w:val="0054264F"/>
    <w:rsid w:val="00545184"/>
    <w:rsid w:val="00546E4B"/>
    <w:rsid w:val="00564CE5"/>
    <w:rsid w:val="00571A4E"/>
    <w:rsid w:val="005A3CF6"/>
    <w:rsid w:val="005A5332"/>
    <w:rsid w:val="005B2F59"/>
    <w:rsid w:val="005E1A56"/>
    <w:rsid w:val="005E69E4"/>
    <w:rsid w:val="005F1FF3"/>
    <w:rsid w:val="005F302B"/>
    <w:rsid w:val="005F3174"/>
    <w:rsid w:val="00602D77"/>
    <w:rsid w:val="00602F59"/>
    <w:rsid w:val="0061380B"/>
    <w:rsid w:val="0062509C"/>
    <w:rsid w:val="0063279F"/>
    <w:rsid w:val="006429C0"/>
    <w:rsid w:val="00644C91"/>
    <w:rsid w:val="00660B14"/>
    <w:rsid w:val="0069668E"/>
    <w:rsid w:val="00697C31"/>
    <w:rsid w:val="006A3BC9"/>
    <w:rsid w:val="006A5BDA"/>
    <w:rsid w:val="006B0DDD"/>
    <w:rsid w:val="006C046A"/>
    <w:rsid w:val="006D1991"/>
    <w:rsid w:val="006E2FB6"/>
    <w:rsid w:val="006E5F54"/>
    <w:rsid w:val="006F5671"/>
    <w:rsid w:val="00714FF5"/>
    <w:rsid w:val="0074462B"/>
    <w:rsid w:val="00762470"/>
    <w:rsid w:val="007822C6"/>
    <w:rsid w:val="007A2230"/>
    <w:rsid w:val="007B3C7F"/>
    <w:rsid w:val="007B4BEC"/>
    <w:rsid w:val="007C2530"/>
    <w:rsid w:val="007C7263"/>
    <w:rsid w:val="007E2837"/>
    <w:rsid w:val="007F4B3F"/>
    <w:rsid w:val="0080010A"/>
    <w:rsid w:val="00832CFC"/>
    <w:rsid w:val="0084758B"/>
    <w:rsid w:val="00860BAD"/>
    <w:rsid w:val="0086330C"/>
    <w:rsid w:val="00865686"/>
    <w:rsid w:val="008740C0"/>
    <w:rsid w:val="00886FFA"/>
    <w:rsid w:val="008A0B45"/>
    <w:rsid w:val="008A7F4E"/>
    <w:rsid w:val="008B46A9"/>
    <w:rsid w:val="008D6418"/>
    <w:rsid w:val="00950390"/>
    <w:rsid w:val="00955FD8"/>
    <w:rsid w:val="009A1516"/>
    <w:rsid w:val="009B2EBC"/>
    <w:rsid w:val="009C0F2E"/>
    <w:rsid w:val="009C42A8"/>
    <w:rsid w:val="009D2288"/>
    <w:rsid w:val="00A060C7"/>
    <w:rsid w:val="00A126DD"/>
    <w:rsid w:val="00A16460"/>
    <w:rsid w:val="00A221EF"/>
    <w:rsid w:val="00A24289"/>
    <w:rsid w:val="00A30687"/>
    <w:rsid w:val="00A34B8E"/>
    <w:rsid w:val="00A53546"/>
    <w:rsid w:val="00A54A78"/>
    <w:rsid w:val="00A73F9E"/>
    <w:rsid w:val="00A75341"/>
    <w:rsid w:val="00A7580B"/>
    <w:rsid w:val="00A8289F"/>
    <w:rsid w:val="00A829F5"/>
    <w:rsid w:val="00AA0A31"/>
    <w:rsid w:val="00AB0E6F"/>
    <w:rsid w:val="00B03941"/>
    <w:rsid w:val="00B14814"/>
    <w:rsid w:val="00B2530F"/>
    <w:rsid w:val="00B47D8D"/>
    <w:rsid w:val="00B72BDA"/>
    <w:rsid w:val="00B8130A"/>
    <w:rsid w:val="00B83B22"/>
    <w:rsid w:val="00B90326"/>
    <w:rsid w:val="00B9274A"/>
    <w:rsid w:val="00BC035B"/>
    <w:rsid w:val="00BD430B"/>
    <w:rsid w:val="00BD65FB"/>
    <w:rsid w:val="00BE09E3"/>
    <w:rsid w:val="00BE1A61"/>
    <w:rsid w:val="00C00E83"/>
    <w:rsid w:val="00C03EFC"/>
    <w:rsid w:val="00C10819"/>
    <w:rsid w:val="00C11262"/>
    <w:rsid w:val="00C37021"/>
    <w:rsid w:val="00C45DA6"/>
    <w:rsid w:val="00C532F5"/>
    <w:rsid w:val="00C57EAB"/>
    <w:rsid w:val="00C70C34"/>
    <w:rsid w:val="00C72957"/>
    <w:rsid w:val="00C834A6"/>
    <w:rsid w:val="00C8780D"/>
    <w:rsid w:val="00C912E8"/>
    <w:rsid w:val="00C951EE"/>
    <w:rsid w:val="00C95F42"/>
    <w:rsid w:val="00CA014C"/>
    <w:rsid w:val="00CB7422"/>
    <w:rsid w:val="00CC58A3"/>
    <w:rsid w:val="00CD040C"/>
    <w:rsid w:val="00CE66BA"/>
    <w:rsid w:val="00CF4809"/>
    <w:rsid w:val="00D073D8"/>
    <w:rsid w:val="00D10802"/>
    <w:rsid w:val="00D15D40"/>
    <w:rsid w:val="00D15F2B"/>
    <w:rsid w:val="00D21623"/>
    <w:rsid w:val="00D27008"/>
    <w:rsid w:val="00D31D8D"/>
    <w:rsid w:val="00D33C45"/>
    <w:rsid w:val="00D40230"/>
    <w:rsid w:val="00D4549B"/>
    <w:rsid w:val="00D51EEC"/>
    <w:rsid w:val="00D55F1C"/>
    <w:rsid w:val="00D63030"/>
    <w:rsid w:val="00D65529"/>
    <w:rsid w:val="00D66A72"/>
    <w:rsid w:val="00D676CB"/>
    <w:rsid w:val="00D735E8"/>
    <w:rsid w:val="00D754C0"/>
    <w:rsid w:val="00D96220"/>
    <w:rsid w:val="00DB0982"/>
    <w:rsid w:val="00DD28D8"/>
    <w:rsid w:val="00DE1E36"/>
    <w:rsid w:val="00DF5CEB"/>
    <w:rsid w:val="00DF605C"/>
    <w:rsid w:val="00E075BE"/>
    <w:rsid w:val="00E10972"/>
    <w:rsid w:val="00E343F8"/>
    <w:rsid w:val="00E543F7"/>
    <w:rsid w:val="00E54CD9"/>
    <w:rsid w:val="00E676CD"/>
    <w:rsid w:val="00E71756"/>
    <w:rsid w:val="00E71F5B"/>
    <w:rsid w:val="00E735D1"/>
    <w:rsid w:val="00E8232F"/>
    <w:rsid w:val="00E86A33"/>
    <w:rsid w:val="00E941B0"/>
    <w:rsid w:val="00EA1E2D"/>
    <w:rsid w:val="00EB6DBD"/>
    <w:rsid w:val="00EB6F78"/>
    <w:rsid w:val="00EC2DB9"/>
    <w:rsid w:val="00EC7B5A"/>
    <w:rsid w:val="00ED5C41"/>
    <w:rsid w:val="00EE65F1"/>
    <w:rsid w:val="00EF7A8E"/>
    <w:rsid w:val="00F045E8"/>
    <w:rsid w:val="00F07A4C"/>
    <w:rsid w:val="00F07B47"/>
    <w:rsid w:val="00F13910"/>
    <w:rsid w:val="00F44C52"/>
    <w:rsid w:val="00F557C6"/>
    <w:rsid w:val="00F77616"/>
    <w:rsid w:val="00F876FB"/>
    <w:rsid w:val="00F9080B"/>
    <w:rsid w:val="00F97A20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37D30"/>
  <w15:docId w15:val="{EFBFF95D-B6DA-49FF-8D3D-A117EA3B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rPr>
      <w:color w:val="8B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270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7008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rsid w:val="00AA0A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A0A31"/>
  </w:style>
  <w:style w:type="character" w:styleId="EndnoteReference">
    <w:name w:val="endnote reference"/>
    <w:basedOn w:val="DefaultParagraphFont"/>
    <w:rsid w:val="00AA0A31"/>
    <w:rPr>
      <w:vertAlign w:val="superscript"/>
    </w:rPr>
  </w:style>
  <w:style w:type="paragraph" w:styleId="BalloonText">
    <w:name w:val="Balloon Text"/>
    <w:basedOn w:val="Normal"/>
    <w:link w:val="BalloonTextChar"/>
    <w:rsid w:val="00AA0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sys.com/downloa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DF39-3CB7-4A46-890C-DFFB8C16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Microsoft</Company>
  <LinksUpToDate>false</LinksUpToDate>
  <CharactersWithSpaces>3772</CharactersWithSpaces>
  <SharedDoc>false</SharedDoc>
  <HLinks>
    <vt:vector size="12" baseType="variant"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http://www.norsys.com/download.html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http://www2.cs.uh.edu/~ceick/ai/STU-World.ppt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Eick, Christoph F</cp:lastModifiedBy>
  <cp:revision>7</cp:revision>
  <cp:lastPrinted>2024-04-08T13:27:00Z</cp:lastPrinted>
  <dcterms:created xsi:type="dcterms:W3CDTF">2024-04-08T13:30:00Z</dcterms:created>
  <dcterms:modified xsi:type="dcterms:W3CDTF">2024-04-08T15:06:00Z</dcterms:modified>
</cp:coreProperties>
</file>