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6D1E" w14:textId="710039E2" w:rsidR="001E2095" w:rsidRPr="00CB7028" w:rsidRDefault="009D70B5" w:rsidP="00812FCC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CB7028">
        <w:rPr>
          <w:rFonts w:ascii="Times New Roman" w:hAnsi="Times New Roman"/>
          <w:sz w:val="32"/>
          <w:szCs w:val="32"/>
        </w:rPr>
        <w:t>Group Homework Credit</w:t>
      </w:r>
    </w:p>
    <w:p w14:paraId="424D0D3E" w14:textId="3B4C0C47" w:rsidR="00CB7028" w:rsidRPr="00CB7028" w:rsidRDefault="00CB7028" w:rsidP="00812FCC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CB7028">
        <w:rPr>
          <w:rFonts w:ascii="Times New Roman" w:hAnsi="Times New Roman"/>
          <w:sz w:val="32"/>
          <w:szCs w:val="32"/>
        </w:rPr>
        <w:t>COSC 4368 Spring 202</w:t>
      </w:r>
      <w:r w:rsidR="00301AAA">
        <w:rPr>
          <w:rFonts w:ascii="Times New Roman" w:hAnsi="Times New Roman"/>
          <w:sz w:val="32"/>
          <w:szCs w:val="32"/>
        </w:rPr>
        <w:t>4</w:t>
      </w:r>
    </w:p>
    <w:p w14:paraId="0FD3DA30" w14:textId="6A3897A7" w:rsidR="009D70B5" w:rsidRDefault="009D70B5" w:rsidP="00812FCC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CB7028">
        <w:rPr>
          <w:rFonts w:ascii="Times New Roman" w:hAnsi="Times New Roman"/>
          <w:sz w:val="32"/>
          <w:szCs w:val="32"/>
        </w:rPr>
        <w:t xml:space="preserve">Groups </w:t>
      </w:r>
      <w:r w:rsidR="00301AAA">
        <w:rPr>
          <w:rFonts w:ascii="Times New Roman" w:hAnsi="Times New Roman"/>
          <w:sz w:val="32"/>
          <w:szCs w:val="32"/>
        </w:rPr>
        <w:t>B and C</w:t>
      </w:r>
      <w:r w:rsidR="00812FCC">
        <w:rPr>
          <w:rFonts w:ascii="Times New Roman" w:hAnsi="Times New Roman"/>
          <w:sz w:val="32"/>
          <w:szCs w:val="32"/>
        </w:rPr>
        <w:t xml:space="preserve"> Tasks</w:t>
      </w:r>
    </w:p>
    <w:p w14:paraId="47DC88F3" w14:textId="450B345D" w:rsidR="00301AAA" w:rsidRDefault="00301AAA">
      <w:pPr>
        <w:rPr>
          <w:rFonts w:ascii="Times New Roman" w:hAnsi="Times New Roman"/>
          <w:sz w:val="24"/>
          <w:szCs w:val="24"/>
        </w:rPr>
      </w:pPr>
      <w:r w:rsidRPr="00301AAA">
        <w:rPr>
          <w:rFonts w:ascii="Times New Roman" w:hAnsi="Times New Roman"/>
          <w:sz w:val="24"/>
          <w:szCs w:val="24"/>
        </w:rPr>
        <w:t xml:space="preserve">Remark: </w:t>
      </w:r>
      <w:r w:rsidR="00812FCC">
        <w:rPr>
          <w:rFonts w:ascii="Times New Roman" w:hAnsi="Times New Roman"/>
          <w:sz w:val="24"/>
          <w:szCs w:val="24"/>
        </w:rPr>
        <w:t>b</w:t>
      </w:r>
      <w:r w:rsidRPr="00301AAA">
        <w:rPr>
          <w:rFonts w:ascii="Times New Roman" w:hAnsi="Times New Roman"/>
          <w:sz w:val="24"/>
          <w:szCs w:val="24"/>
        </w:rPr>
        <w:t xml:space="preserve">oth Groups will present on Mo., Feb. 12! </w:t>
      </w:r>
    </w:p>
    <w:p w14:paraId="0BF9F62B" w14:textId="77777777" w:rsidR="00301AAA" w:rsidRDefault="00301AAA">
      <w:pPr>
        <w:rPr>
          <w:rFonts w:ascii="Times New Roman" w:hAnsi="Times New Roman"/>
          <w:sz w:val="24"/>
          <w:szCs w:val="24"/>
        </w:rPr>
      </w:pPr>
    </w:p>
    <w:p w14:paraId="1E357929" w14:textId="77777777" w:rsidR="00301AAA" w:rsidRDefault="00301AAA" w:rsidP="00301AA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Group B Task</w:t>
      </w:r>
    </w:p>
    <w:p w14:paraId="00F408B2" w14:textId="3760F8CC" w:rsidR="00301AAA" w:rsidRDefault="00301AAA" w:rsidP="00301AA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14:paraId="34A6FA7E" w14:textId="1E788B1B" w:rsidR="00301AAA" w:rsidRDefault="00301AAA" w:rsidP="00301AAA">
      <w:pPr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>
        <w:rPr>
          <w:rFonts w:asciiTheme="minorHAnsi" w:eastAsia="Cambria" w:hAnsiTheme="minorHAnsi" w:cs="Cambria"/>
          <w:color w:val="000000"/>
          <w:sz w:val="24"/>
          <w:szCs w:val="24"/>
        </w:rPr>
        <w:t>Design and implement a simulated annealing approach which minimizes the following function</w:t>
      </w:r>
      <w:r w:rsidR="00782B51">
        <w:rPr>
          <w:rFonts w:asciiTheme="minorHAnsi" w:eastAsia="Cambria" w:hAnsiTheme="minorHAnsi" w:cs="Cambria"/>
          <w:color w:val="000000"/>
          <w:sz w:val="24"/>
          <w:szCs w:val="24"/>
        </w:rPr>
        <w:t>:</w:t>
      </w:r>
      <w:r>
        <w:rPr>
          <w:rFonts w:asciiTheme="minorHAnsi" w:eastAsia="Cambria" w:hAnsiTheme="minorHAnsi" w:cs="Cambria"/>
          <w:color w:val="000000"/>
          <w:sz w:val="24"/>
          <w:szCs w:val="24"/>
        </w:rPr>
        <w:t xml:space="preserve"> </w:t>
      </w:r>
    </w:p>
    <w:p w14:paraId="04E48A2B" w14:textId="77777777" w:rsidR="00301AAA" w:rsidRDefault="00301AAA" w:rsidP="00301AAA">
      <w:pPr>
        <w:jc w:val="both"/>
        <w:rPr>
          <w:rFonts w:ascii="Trebuchet MS" w:hAnsi="Trebuchet MS" w:cs="Trebuchet MS"/>
          <w:spacing w:val="80"/>
          <w:w w:val="150"/>
          <w:sz w:val="16"/>
          <w:szCs w:val="16"/>
        </w:rPr>
      </w:pPr>
    </w:p>
    <w:p w14:paraId="4E9557A8" w14:textId="77777777" w:rsidR="00301AAA" w:rsidRDefault="00301AAA" w:rsidP="00301AAA">
      <w:pPr>
        <w:rPr>
          <w:rFonts w:ascii="Cambria" w:hAnsi="Cambria"/>
        </w:rPr>
      </w:pPr>
      <w:r w:rsidRPr="00531A7C">
        <w:rPr>
          <w:rFonts w:ascii="Cambria" w:hAnsi="Cambria"/>
        </w:rPr>
        <w:t>f</w:t>
      </w:r>
      <w:r w:rsidRPr="00531A7C">
        <w:rPr>
          <w:rFonts w:ascii="Cambria" w:hAnsi="Cambria"/>
          <w:vertAlign w:val="subscript"/>
        </w:rPr>
        <w:t>Frog</w:t>
      </w:r>
      <w:r w:rsidRPr="00531A7C">
        <w:rPr>
          <w:rFonts w:ascii="Cambria" w:hAnsi="Cambria"/>
        </w:rPr>
        <w:t>(x,y)= x</w:t>
      </w:r>
      <w:r w:rsidRPr="00531A7C">
        <w:rPr>
          <w:rFonts w:ascii="Symbol" w:hAnsi="Symbol"/>
        </w:rPr>
        <w:t></w:t>
      </w:r>
      <w:r w:rsidRPr="00531A7C">
        <w:rPr>
          <w:rFonts w:ascii="Cambria" w:hAnsi="Cambria"/>
        </w:rPr>
        <w:t>cos(sqrt(|x+y+1|))</w:t>
      </w:r>
      <w:r w:rsidRPr="00531A7C">
        <w:rPr>
          <w:rFonts w:ascii="Symbol" w:hAnsi="Symbol"/>
        </w:rPr>
        <w:t></w:t>
      </w:r>
      <w:r w:rsidRPr="00531A7C">
        <w:rPr>
          <w:rFonts w:ascii="Cambria" w:hAnsi="Cambria"/>
        </w:rPr>
        <w:t>sin(sqrt(|y</w:t>
      </w:r>
      <w:r w:rsidRPr="00531A7C">
        <w:rPr>
          <w:rFonts w:ascii="Symbol" w:hAnsi="Symbol"/>
        </w:rPr>
        <w:t></w:t>
      </w:r>
      <w:r w:rsidRPr="00531A7C">
        <w:rPr>
          <w:rFonts w:ascii="Cambria" w:hAnsi="Cambria"/>
        </w:rPr>
        <w:t xml:space="preserve">x+1|)) +   </w:t>
      </w:r>
      <w:r>
        <w:rPr>
          <w:rFonts w:ascii="Cambria" w:hAnsi="Cambria"/>
        </w:rPr>
        <w:t xml:space="preserve">  </w:t>
      </w:r>
    </w:p>
    <w:p w14:paraId="52509F2C" w14:textId="77777777" w:rsidR="00301AAA" w:rsidRPr="00531A7C" w:rsidRDefault="00301AAA" w:rsidP="00301AAA">
      <w:pPr>
        <w:rPr>
          <w:rFonts w:ascii="Cambria" w:hAnsi="Cambria"/>
        </w:rPr>
      </w:pPr>
      <w:r>
        <w:rPr>
          <w:rFonts w:ascii="Cambria" w:hAnsi="Cambria"/>
        </w:rPr>
        <w:t xml:space="preserve">                   </w:t>
      </w:r>
      <w:r w:rsidRPr="00531A7C">
        <w:rPr>
          <w:rFonts w:ascii="Cambria" w:hAnsi="Cambria"/>
        </w:rPr>
        <w:t>(1+y)</w:t>
      </w:r>
      <w:r w:rsidRPr="00531A7C">
        <w:rPr>
          <w:rFonts w:ascii="Symbol" w:hAnsi="Symbol"/>
        </w:rPr>
        <w:t></w:t>
      </w:r>
      <w:r w:rsidRPr="00531A7C">
        <w:rPr>
          <w:rFonts w:ascii="Cambria" w:hAnsi="Cambria"/>
        </w:rPr>
        <w:t>sin(sqrt(|x+y+1|))</w:t>
      </w:r>
      <w:r w:rsidRPr="00531A7C">
        <w:rPr>
          <w:rFonts w:ascii="Symbol" w:hAnsi="Symbol"/>
        </w:rPr>
        <w:t></w:t>
      </w:r>
      <w:r w:rsidRPr="00531A7C">
        <w:rPr>
          <w:rFonts w:ascii="Cambria" w:hAnsi="Cambria"/>
        </w:rPr>
        <w:t>cos(sqrt(|y</w:t>
      </w:r>
      <w:r w:rsidRPr="00531A7C">
        <w:rPr>
          <w:rFonts w:ascii="Symbol" w:hAnsi="Symbol"/>
        </w:rPr>
        <w:t></w:t>
      </w:r>
      <w:r w:rsidRPr="00531A7C">
        <w:rPr>
          <w:rFonts w:ascii="Cambria" w:hAnsi="Cambria"/>
        </w:rPr>
        <w:t>x+1|))</w:t>
      </w:r>
    </w:p>
    <w:p w14:paraId="79F73E56" w14:textId="77777777" w:rsidR="00301AAA" w:rsidRPr="00531A7C" w:rsidRDefault="00301AAA" w:rsidP="00301AAA">
      <w:pPr>
        <w:rPr>
          <w:rFonts w:ascii="Cambria" w:hAnsi="Cambria"/>
          <w:sz w:val="10"/>
          <w:szCs w:val="10"/>
        </w:rPr>
      </w:pPr>
    </w:p>
    <w:p w14:paraId="1D1F63E7" w14:textId="77777777" w:rsidR="00301AAA" w:rsidRDefault="00301AAA" w:rsidP="00301AAA">
      <w:pPr>
        <w:rPr>
          <w:rFonts w:ascii="Cambria" w:hAnsi="Cambria"/>
        </w:rPr>
      </w:pPr>
      <w:r w:rsidRPr="00531A7C">
        <w:rPr>
          <w:rFonts w:ascii="Cambria" w:hAnsi="Cambria"/>
        </w:rPr>
        <w:t>with x,y</w:t>
      </w:r>
      <w:r w:rsidRPr="00531A7C">
        <w:rPr>
          <w:rFonts w:ascii="Cambria" w:hAnsi="Cambria"/>
        </w:rPr>
        <w:sym w:font="Symbol" w:char="F0CE"/>
      </w:r>
      <w:r w:rsidRPr="00531A7C">
        <w:rPr>
          <w:rFonts w:ascii="Cambria" w:hAnsi="Cambria"/>
        </w:rPr>
        <w:t>[</w:t>
      </w:r>
      <w:r w:rsidRPr="00531A7C">
        <w:rPr>
          <w:rFonts w:ascii="Symbol" w:hAnsi="Symbol"/>
        </w:rPr>
        <w:t></w:t>
      </w:r>
      <w:r w:rsidRPr="00531A7C">
        <w:rPr>
          <w:rFonts w:ascii="Cambria" w:hAnsi="Cambria"/>
        </w:rPr>
        <w:t>512,512]</w:t>
      </w:r>
    </w:p>
    <w:p w14:paraId="57D43B5A" w14:textId="77777777" w:rsidR="00301AAA" w:rsidRDefault="00301AAA" w:rsidP="00301AAA">
      <w:pPr>
        <w:rPr>
          <w:rFonts w:ascii="Cambria" w:hAnsi="Cambria"/>
        </w:rPr>
      </w:pPr>
    </w:p>
    <w:p w14:paraId="0AEC394D" w14:textId="2C9E47C3" w:rsidR="00301AAA" w:rsidRDefault="00301AAA" w:rsidP="00301AAA">
      <w:pPr>
        <w:rPr>
          <w:rFonts w:ascii="Cambria" w:hAnsi="Cambria"/>
        </w:rPr>
      </w:pPr>
      <w:r>
        <w:rPr>
          <w:rFonts w:ascii="Cambria" w:hAnsi="Cambria"/>
        </w:rPr>
        <w:t>Assum</w:t>
      </w:r>
      <w:r w:rsidR="00831FC7">
        <w:rPr>
          <w:rFonts w:ascii="Cambria" w:hAnsi="Cambria"/>
        </w:rPr>
        <w:t>ptions</w:t>
      </w:r>
    </w:p>
    <w:p w14:paraId="76061883" w14:textId="0DF6A146" w:rsidR="00301AAA" w:rsidRDefault="00301AAA" w:rsidP="00301AAA">
      <w:pPr>
        <w:pStyle w:val="ListParagraph"/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>You run the simulated annealing algorithm for 8000 step</w:t>
      </w:r>
      <w:r w:rsidR="00FF0D50">
        <w:rPr>
          <w:rFonts w:ascii="Cambria" w:hAnsi="Cambria"/>
        </w:rPr>
        <w:t xml:space="preserve">s (step=1,…,8000) </w:t>
      </w:r>
    </w:p>
    <w:p w14:paraId="116AEA5B" w14:textId="6CC64A4D" w:rsidR="00FF0D50" w:rsidRDefault="00FF0D50" w:rsidP="00301AAA">
      <w:pPr>
        <w:pStyle w:val="ListParagraph"/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>Assume the neighborhood size is z=5; that is, new solutions will be constructed</w:t>
      </w:r>
      <w:r w:rsidR="00831FC7">
        <w:rPr>
          <w:rFonts w:ascii="Cambria" w:hAnsi="Cambria"/>
        </w:rPr>
        <w:t xml:space="preserve"> by the SA implementation</w:t>
      </w:r>
      <w:r>
        <w:rPr>
          <w:rFonts w:ascii="Cambria" w:hAnsi="Cambria"/>
        </w:rPr>
        <w:t xml:space="preserve"> by adding random numbers in [-5,+5] </w:t>
      </w:r>
      <w:r w:rsidR="00831FC7">
        <w:rPr>
          <w:rFonts w:ascii="Cambria" w:hAnsi="Cambria"/>
        </w:rPr>
        <w:t xml:space="preserve">to the current solution </w:t>
      </w:r>
      <w:r w:rsidR="00812FCC" w:rsidRPr="00812FCC">
        <w:rPr>
          <w:rFonts w:ascii="Cambria" w:hAnsi="Cambria"/>
          <w:i/>
          <w:iCs/>
        </w:rPr>
        <w:t>current</w:t>
      </w:r>
      <w:r w:rsidR="00812FCC">
        <w:rPr>
          <w:rFonts w:ascii="Cambria" w:hAnsi="Cambria"/>
        </w:rPr>
        <w:t>=</w:t>
      </w:r>
      <w:r w:rsidR="00831FC7">
        <w:rPr>
          <w:rFonts w:ascii="Cambria" w:hAnsi="Cambria"/>
        </w:rPr>
        <w:t xml:space="preserve">(x,y) </w:t>
      </w:r>
    </w:p>
    <w:p w14:paraId="19671D41" w14:textId="0ACB67D9" w:rsidR="00831FC7" w:rsidRPr="00831FC7" w:rsidRDefault="00831FC7" w:rsidP="00831FC7">
      <w:pPr>
        <w:jc w:val="both"/>
        <w:rPr>
          <w:rFonts w:ascii="Cambria" w:hAnsi="Cambria"/>
        </w:rPr>
      </w:pPr>
      <w:r>
        <w:rPr>
          <w:rFonts w:ascii="Cambria" w:hAnsi="Cambria"/>
        </w:rPr>
        <w:t>Steps to be Conducted:</w:t>
      </w:r>
    </w:p>
    <w:p w14:paraId="643DA921" w14:textId="74352D61" w:rsidR="00301AAA" w:rsidRDefault="00301AAA" w:rsidP="00831FC7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Come up </w:t>
      </w:r>
      <w:r w:rsidR="00FF0D50">
        <w:rPr>
          <w:rFonts w:ascii="Cambria" w:hAnsi="Cambria"/>
        </w:rPr>
        <w:t xml:space="preserve">with cooling function, named </w:t>
      </w:r>
      <w:r w:rsidR="00FF0D50" w:rsidRPr="00831FC7">
        <w:rPr>
          <w:rFonts w:ascii="Lucida Handwriting" w:hAnsi="Lucida Handwriting"/>
          <w:i/>
          <w:iCs/>
          <w:sz w:val="18"/>
          <w:szCs w:val="18"/>
        </w:rPr>
        <w:t>cool</w:t>
      </w:r>
      <w:r w:rsidR="00FF0D50">
        <w:rPr>
          <w:rFonts w:ascii="Cambria" w:hAnsi="Cambria"/>
        </w:rPr>
        <w:t xml:space="preserve">, which computes the probability prop of accepting a downward move, based on step and </w:t>
      </w:r>
      <w:r w:rsidR="00FF0D50">
        <w:rPr>
          <w:rFonts w:ascii="Cambria" w:hAnsi="Cambria"/>
        </w:rPr>
        <w:sym w:font="Symbol" w:char="F044"/>
      </w:r>
      <w:r w:rsidR="00FF0D50">
        <w:rPr>
          <w:rFonts w:ascii="Cambria" w:hAnsi="Cambria"/>
        </w:rPr>
        <w:t>E: prop=</w:t>
      </w:r>
      <w:r w:rsidR="00831FC7" w:rsidRPr="00831FC7">
        <w:rPr>
          <w:rFonts w:ascii="Lucida Handwriting" w:hAnsi="Lucida Handwriting"/>
          <w:i/>
          <w:iCs/>
          <w:sz w:val="18"/>
          <w:szCs w:val="18"/>
        </w:rPr>
        <w:t xml:space="preserve"> </w:t>
      </w:r>
      <w:r w:rsidR="00831FC7" w:rsidRPr="00831FC7">
        <w:rPr>
          <w:rFonts w:ascii="Lucida Handwriting" w:hAnsi="Lucida Handwriting"/>
          <w:i/>
          <w:iCs/>
          <w:sz w:val="18"/>
          <w:szCs w:val="18"/>
        </w:rPr>
        <w:t>cool</w:t>
      </w:r>
      <w:r w:rsidR="00831FC7">
        <w:rPr>
          <w:rFonts w:ascii="Cambria" w:hAnsi="Cambria"/>
        </w:rPr>
        <w:t>,</w:t>
      </w:r>
      <w:r w:rsidR="00FF0D50">
        <w:rPr>
          <w:rFonts w:ascii="Cambria" w:hAnsi="Cambria"/>
        </w:rPr>
        <w:t xml:space="preserve">(step, </w:t>
      </w:r>
      <w:r w:rsidR="00FF0D50">
        <w:rPr>
          <w:rFonts w:ascii="Cambria" w:hAnsi="Cambria"/>
        </w:rPr>
        <w:sym w:font="Symbol" w:char="F044"/>
      </w:r>
      <w:r w:rsidR="00FF0D50">
        <w:rPr>
          <w:rFonts w:ascii="Cambria" w:hAnsi="Cambria"/>
        </w:rPr>
        <w:t>E</w:t>
      </w:r>
      <w:r w:rsidR="00831FC7">
        <w:rPr>
          <w:rFonts w:ascii="Cambria" w:hAnsi="Cambria"/>
        </w:rPr>
        <w:t>)</w:t>
      </w:r>
    </w:p>
    <w:p w14:paraId="2DBA6934" w14:textId="6A6C5B86" w:rsidR="00831FC7" w:rsidRDefault="00831FC7" w:rsidP="00831FC7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Implement a SA algorithm using </w:t>
      </w:r>
      <w:r w:rsidRPr="00831FC7">
        <w:rPr>
          <w:rFonts w:ascii="Lucida Handwriting" w:hAnsi="Lucida Handwriting"/>
          <w:i/>
          <w:iCs/>
          <w:sz w:val="18"/>
          <w:szCs w:val="18"/>
        </w:rPr>
        <w:t>cool</w:t>
      </w:r>
      <w:r>
        <w:rPr>
          <w:rFonts w:ascii="Cambria" w:hAnsi="Cambria"/>
        </w:rPr>
        <w:t>,</w:t>
      </w:r>
      <w:r>
        <w:rPr>
          <w:rFonts w:ascii="Cambria" w:hAnsi="Cambria"/>
        </w:rPr>
        <w:t>.</w:t>
      </w:r>
    </w:p>
    <w:p w14:paraId="6F73170A" w14:textId="7F36BC45" w:rsidR="00831FC7" w:rsidRDefault="00831FC7" w:rsidP="00831FC7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Run the SA algorithm using starting position (444,444), outputting (current,f</w:t>
      </w:r>
      <w:r w:rsidRPr="00831FC7">
        <w:rPr>
          <w:rFonts w:ascii="Cambria" w:hAnsi="Cambria"/>
          <w:vertAlign w:val="subscript"/>
        </w:rPr>
        <w:t>Frog</w:t>
      </w:r>
      <w:r>
        <w:rPr>
          <w:rFonts w:ascii="Cambria" w:hAnsi="Cambria"/>
        </w:rPr>
        <w:t>(current)) every 80 steps (101 outputs)</w:t>
      </w:r>
    </w:p>
    <w:p w14:paraId="3666C540" w14:textId="1642CF9F" w:rsidR="00831FC7" w:rsidRDefault="00831FC7" w:rsidP="00831FC7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Potentially enhance the </w:t>
      </w:r>
      <w:r w:rsidR="00812FCC" w:rsidRPr="00831FC7">
        <w:rPr>
          <w:rFonts w:ascii="Lucida Handwriting" w:hAnsi="Lucida Handwriting"/>
          <w:i/>
          <w:iCs/>
          <w:sz w:val="18"/>
          <w:szCs w:val="18"/>
        </w:rPr>
        <w:t>cool</w:t>
      </w:r>
      <w:r w:rsidR="00812FCC">
        <w:rPr>
          <w:rFonts w:ascii="Cambria" w:hAnsi="Cambria"/>
        </w:rPr>
        <w:t xml:space="preserve">  </w:t>
      </w:r>
      <w:r>
        <w:rPr>
          <w:rFonts w:ascii="Cambria" w:hAnsi="Cambria"/>
        </w:rPr>
        <w:t>function and repeat step 3! (optional task)</w:t>
      </w:r>
    </w:p>
    <w:p w14:paraId="4EF73D0B" w14:textId="0241C49C" w:rsidR="00831FC7" w:rsidRDefault="00831FC7" w:rsidP="00831FC7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Assess the performance of you</w:t>
      </w:r>
      <w:r w:rsidR="00812FCC">
        <w:rPr>
          <w:rFonts w:ascii="Cambria" w:hAnsi="Cambria"/>
        </w:rPr>
        <w:t>r</w:t>
      </w:r>
      <w:r>
        <w:rPr>
          <w:rFonts w:ascii="Cambria" w:hAnsi="Cambria"/>
        </w:rPr>
        <w:t xml:space="preserve"> SA algorithm.</w:t>
      </w:r>
    </w:p>
    <w:p w14:paraId="67430EB4" w14:textId="0651FE50" w:rsidR="00831FC7" w:rsidRDefault="00831FC7" w:rsidP="00831FC7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Summarize the challenges in using SA for minimizing </w:t>
      </w:r>
      <w:r w:rsidR="00782B51">
        <w:rPr>
          <w:rFonts w:ascii="Cambria" w:hAnsi="Cambria"/>
        </w:rPr>
        <w:t>f</w:t>
      </w:r>
      <w:r w:rsidR="00782B51" w:rsidRPr="00831FC7">
        <w:rPr>
          <w:rFonts w:ascii="Cambria" w:hAnsi="Cambria"/>
          <w:vertAlign w:val="subscript"/>
        </w:rPr>
        <w:t>Frog</w:t>
      </w:r>
      <w:r w:rsidR="00782B51">
        <w:rPr>
          <w:rFonts w:ascii="Cambria" w:hAnsi="Cambria"/>
        </w:rPr>
        <w:t>.</w:t>
      </w:r>
    </w:p>
    <w:p w14:paraId="2424EB62" w14:textId="77777777" w:rsidR="00812FCC" w:rsidRDefault="00812FCC" w:rsidP="00812FCC">
      <w:pPr>
        <w:jc w:val="both"/>
        <w:rPr>
          <w:rFonts w:ascii="Cambria" w:hAnsi="Cambria"/>
        </w:rPr>
      </w:pPr>
    </w:p>
    <w:p w14:paraId="1994E035" w14:textId="6C456A30" w:rsidR="00812FCC" w:rsidRPr="00812FCC" w:rsidRDefault="00812FCC" w:rsidP="00812FC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Summarize your task findings and present them in appox. 12 minutes during the Feb. 12, 2024 class! </w:t>
      </w:r>
    </w:p>
    <w:p w14:paraId="584855BB" w14:textId="77777777" w:rsidR="00301AAA" w:rsidRPr="00AA1DEC" w:rsidRDefault="00301AAA" w:rsidP="00301AAA">
      <w:pPr>
        <w:rPr>
          <w:rFonts w:ascii="Cambria" w:hAnsi="Cambria"/>
          <w:sz w:val="10"/>
          <w:szCs w:val="10"/>
        </w:rPr>
      </w:pPr>
    </w:p>
    <w:p w14:paraId="15A66832" w14:textId="77777777" w:rsidR="00301AAA" w:rsidRPr="00301AAA" w:rsidRDefault="00301AAA" w:rsidP="00301AAA">
      <w:pPr>
        <w:rPr>
          <w:rFonts w:ascii="Times New Roman" w:hAnsi="Times New Roman"/>
          <w:sz w:val="24"/>
          <w:szCs w:val="24"/>
        </w:rPr>
      </w:pPr>
    </w:p>
    <w:p w14:paraId="64A68970" w14:textId="77777777" w:rsidR="00301AAA" w:rsidRPr="00301AAA" w:rsidRDefault="00301AAA" w:rsidP="00301AAA">
      <w:pPr>
        <w:jc w:val="center"/>
        <w:rPr>
          <w:rFonts w:ascii="Times New Roman" w:hAnsi="Times New Roman"/>
          <w:szCs w:val="28"/>
        </w:rPr>
      </w:pPr>
    </w:p>
    <w:p w14:paraId="13A20832" w14:textId="404F938E" w:rsidR="00301AAA" w:rsidRPr="00301AAA" w:rsidRDefault="00301AAA">
      <w:pPr>
        <w:rPr>
          <w:rFonts w:ascii="Times New Roman" w:hAnsi="Times New Roman"/>
          <w:sz w:val="24"/>
          <w:szCs w:val="24"/>
        </w:rPr>
      </w:pPr>
      <w:r w:rsidRPr="00301AAA">
        <w:rPr>
          <w:rFonts w:ascii="Times New Roman" w:hAnsi="Times New Roman"/>
          <w:sz w:val="24"/>
          <w:szCs w:val="24"/>
        </w:rPr>
        <w:br w:type="page"/>
      </w:r>
    </w:p>
    <w:p w14:paraId="175F86EE" w14:textId="7D0DC095" w:rsidR="00301AAA" w:rsidRPr="00CB7028" w:rsidRDefault="00301AAA" w:rsidP="009D70B5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Group C Task</w:t>
      </w:r>
    </w:p>
    <w:p w14:paraId="38A0E41A" w14:textId="77777777" w:rsidR="001E2095" w:rsidRDefault="001E2095">
      <w:pPr>
        <w:jc w:val="center"/>
        <w:outlineLvl w:val="0"/>
        <w:rPr>
          <w:rFonts w:ascii="Times New Roman" w:hAnsi="Times New Roman"/>
          <w:szCs w:val="28"/>
        </w:rPr>
      </w:pPr>
    </w:p>
    <w:p w14:paraId="5E5ECECB" w14:textId="1B080637" w:rsidR="001E2095" w:rsidRDefault="009D70B5">
      <w:r>
        <w:rPr>
          <w:rFonts w:ascii="Times New Roman" w:hAnsi="Times New Roman"/>
        </w:rPr>
        <w:t xml:space="preserve">                     </w:t>
      </w:r>
      <w:r w:rsidR="00EF2AD9">
        <w:rPr>
          <w:rFonts w:ascii="Times New Roman" w:hAnsi="Times New Roman"/>
        </w:rPr>
        <w:t xml:space="preserve">Applying Various Search Strategies to a State Space </w:t>
      </w:r>
    </w:p>
    <w:p w14:paraId="76303548" w14:textId="77777777" w:rsidR="001E2095" w:rsidRDefault="00EF2AD9">
      <w:pPr>
        <w:pStyle w:val="NormalWeb"/>
        <w:spacing w:before="40" w:beforeAutospacing="0" w:after="40" w:afterAutospacing="0"/>
        <w:rPr>
          <w:color w:val="000000"/>
        </w:rPr>
      </w:pPr>
      <w:r>
        <w:rPr>
          <w:color w:val="000000"/>
        </w:rPr>
        <w:t xml:space="preserve">Assume that you have the following search graph, where S is the start node and G1 and G2 are goal nodes. Arcs are labeled with the cost of traversing them and the estimated cost to a goal is reported inside nodes. Apply the search strategies listed below to the search graph:, (a) indicate which goal state is reached if any, (b) list, in order, the states expanded, and (c) show the final contents of the OPEN and CLOSED lists. (Recall that a state is </w:t>
      </w:r>
      <w:r>
        <w:rPr>
          <w:rStyle w:val="Emphasis"/>
          <w:color w:val="000000"/>
        </w:rPr>
        <w:t>expanded</w:t>
      </w:r>
      <w:r>
        <w:rPr>
          <w:color w:val="000000"/>
        </w:rPr>
        <w:t xml:space="preserve"> when it is </w:t>
      </w:r>
      <w:r>
        <w:rPr>
          <w:rStyle w:val="Emphasis"/>
          <w:color w:val="000000"/>
        </w:rPr>
        <w:t>removed</w:t>
      </w:r>
      <w:r>
        <w:rPr>
          <w:color w:val="000000"/>
        </w:rPr>
        <w:t xml:space="preserve"> from the OPEN list.) When there is a tie with respect to which node has to be expanded next, nodes should be expanded in alphabetical order. The used search strategies include;</w:t>
      </w:r>
    </w:p>
    <w:p w14:paraId="32790ECE" w14:textId="66E30831" w:rsidR="001E2095" w:rsidRDefault="00301AAA">
      <w:pPr>
        <w:numPr>
          <w:ilvl w:val="0"/>
          <w:numId w:val="1"/>
        </w:numPr>
        <w:spacing w:beforeAutospacing="1" w:after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depth</w:t>
      </w:r>
      <w:r w:rsidR="00EF2AD9">
        <w:rPr>
          <w:rFonts w:ascii="Times New Roman" w:hAnsi="Times New Roman"/>
          <w:i/>
          <w:iCs/>
          <w:color w:val="000000"/>
          <w:sz w:val="24"/>
          <w:szCs w:val="24"/>
        </w:rPr>
        <w:t>-first</w:t>
      </w:r>
    </w:p>
    <w:p w14:paraId="6A8F4AF2" w14:textId="77777777" w:rsidR="001E2095" w:rsidRDefault="00EF2AD9">
      <w:pPr>
        <w:numPr>
          <w:ilvl w:val="0"/>
          <w:numId w:val="1"/>
        </w:numPr>
        <w:spacing w:beforeAutospacing="1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best-first </w:t>
      </w:r>
      <w:r>
        <w:rPr>
          <w:rFonts w:ascii="Times New Roman" w:hAnsi="Times New Roman"/>
          <w:color w:val="000000"/>
          <w:sz w:val="24"/>
          <w:szCs w:val="24"/>
        </w:rPr>
        <w:t xml:space="preserve">(using </w:t>
      </w:r>
      <w:r>
        <w:rPr>
          <w:rStyle w:val="Emphasis"/>
          <w:rFonts w:ascii="Times New Roman" w:hAnsi="Times New Roman"/>
          <w:color w:val="000000"/>
          <w:sz w:val="24"/>
          <w:szCs w:val="24"/>
        </w:rPr>
        <w:t>f = h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163B279E" w14:textId="77777777" w:rsidR="001E2095" w:rsidRDefault="00EF2AD9">
      <w:pPr>
        <w:numPr>
          <w:ilvl w:val="0"/>
          <w:numId w:val="1"/>
        </w:numPr>
        <w:spacing w:beforeAutospacing="1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color w:val="000000"/>
          <w:sz w:val="24"/>
          <w:szCs w:val="24"/>
        </w:rPr>
        <w:t>A*</w:t>
      </w:r>
      <w:r>
        <w:rPr>
          <w:rFonts w:ascii="Times New Roman" w:hAnsi="Times New Roman"/>
          <w:color w:val="000000"/>
          <w:sz w:val="24"/>
          <w:szCs w:val="24"/>
        </w:rPr>
        <w:t xml:space="preserve"> (using </w:t>
      </w:r>
      <w:r>
        <w:rPr>
          <w:rStyle w:val="Emphasis"/>
          <w:rFonts w:ascii="Times New Roman" w:hAnsi="Times New Roman"/>
          <w:color w:val="000000"/>
          <w:sz w:val="24"/>
          <w:szCs w:val="24"/>
        </w:rPr>
        <w:t>f = g + h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194BE63F" w14:textId="52603A4B" w:rsidR="001E2095" w:rsidRDefault="003C5900">
      <w:pPr>
        <w:pStyle w:val="Heading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924BD" wp14:editId="2457F9DD">
                <wp:simplePos x="0" y="0"/>
                <wp:positionH relativeFrom="column">
                  <wp:posOffset>2019300</wp:posOffset>
                </wp:positionH>
                <wp:positionV relativeFrom="paragraph">
                  <wp:posOffset>1581150</wp:posOffset>
                </wp:positionV>
                <wp:extent cx="270510" cy="28575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10F7E" w14:textId="3AF128AC" w:rsidR="003C5900" w:rsidRPr="003C5900" w:rsidRDefault="003C59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5900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924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9pt;margin-top:124.5pt;width:21.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" fillcolor="white [3201]" strokeweight=".5pt">
                <v:textbox>
                  <w:txbxContent>
                    <w:p w14:paraId="27710F7E" w14:textId="3AF128AC" w:rsidR="003C5900" w:rsidRPr="003C5900" w:rsidRDefault="003C5900">
                      <w:pPr>
                        <w:rPr>
                          <w:b/>
                          <w:bCs/>
                        </w:rPr>
                      </w:pPr>
                      <w:r w:rsidRPr="003C5900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959BC" wp14:editId="5A768584">
                <wp:simplePos x="0" y="0"/>
                <wp:positionH relativeFrom="column">
                  <wp:posOffset>594360</wp:posOffset>
                </wp:positionH>
                <wp:positionV relativeFrom="paragraph">
                  <wp:posOffset>1078230</wp:posOffset>
                </wp:positionV>
                <wp:extent cx="1870710" cy="853440"/>
                <wp:effectExtent l="38100" t="0" r="15240" b="609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0710" cy="853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2B01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6.8pt;margin-top:84.9pt;width:147.3pt;height:67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" strokecolor="black [3213]">
                <v:stroke endarrow="block"/>
              </v:shape>
            </w:pict>
          </mc:Fallback>
        </mc:AlternateContent>
      </w:r>
      <w:r w:rsidR="00EF2AD9">
        <w:rPr>
          <w:noProof/>
        </w:rPr>
        <w:drawing>
          <wp:inline distT="0" distB="9525" distL="0" distR="0" wp14:anchorId="1C07DD77" wp14:editId="774D9779">
            <wp:extent cx="5486400" cy="3552825"/>
            <wp:effectExtent l="0" t="0" r="0" b="9525"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CAE52" w14:textId="77777777" w:rsidR="001E2095" w:rsidRDefault="00EF2AD9">
      <w:pPr>
        <w:rPr>
          <w:rFonts w:ascii="Times New Roman" w:eastAsiaTheme="majorEastAsia" w:hAnsi="Times New Roman"/>
          <w:b/>
          <w:bCs/>
          <w:i/>
          <w:iCs/>
          <w:color w:val="000000"/>
          <w:sz w:val="24"/>
          <w:szCs w:val="24"/>
        </w:rPr>
      </w:pPr>
      <w:r>
        <w:br w:type="page"/>
      </w:r>
    </w:p>
    <w:p w14:paraId="3A483271" w14:textId="77777777" w:rsidR="001E2095" w:rsidRDefault="00EF2AD9">
      <w:pPr>
        <w:pStyle w:val="Heading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General Pseudocode for Depth/Breath/Best First Search</w:t>
      </w:r>
    </w:p>
    <w:p w14:paraId="7EC3EACB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OPEN   = { startNode } // Nodes under consideration.</w:t>
      </w:r>
    </w:p>
    <w:p w14:paraId="3D137478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CLOSED = { }           // Nodes we're done with.</w:t>
      </w:r>
    </w:p>
    <w:p w14:paraId="2E67E9D9" w14:textId="77777777" w:rsidR="001E2095" w:rsidRDefault="001E2095">
      <w:pPr>
        <w:pStyle w:val="HTMLPreformatted"/>
        <w:rPr>
          <w:rFonts w:ascii="Consolas" w:hAnsi="Consolas"/>
          <w:color w:val="000000"/>
        </w:rPr>
      </w:pPr>
    </w:p>
    <w:p w14:paraId="638303E5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while OPEN is not empty</w:t>
      </w:r>
    </w:p>
    <w:p w14:paraId="34394EC5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{ </w:t>
      </w:r>
    </w:p>
    <w:p w14:paraId="158FA898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 remove an item from OPEN based on search strategy used</w:t>
      </w:r>
    </w:p>
    <w:p w14:paraId="43439E91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 - call it X</w:t>
      </w:r>
    </w:p>
    <w:p w14:paraId="1427083B" w14:textId="77777777" w:rsidR="001E2095" w:rsidRDefault="001E2095">
      <w:pPr>
        <w:pStyle w:val="HTMLPreformatted"/>
        <w:rPr>
          <w:rFonts w:ascii="Consolas" w:hAnsi="Consolas"/>
          <w:color w:val="000000"/>
        </w:rPr>
      </w:pPr>
    </w:p>
    <w:p w14:paraId="387373F6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 if goalState?(X) return the solution found</w:t>
      </w:r>
    </w:p>
    <w:p w14:paraId="40346482" w14:textId="77777777" w:rsidR="001E2095" w:rsidRDefault="001E2095">
      <w:pPr>
        <w:pStyle w:val="HTMLPreformatted"/>
        <w:rPr>
          <w:rFonts w:ascii="Consolas" w:hAnsi="Consolas"/>
          <w:color w:val="000000"/>
        </w:rPr>
      </w:pPr>
    </w:p>
    <w:p w14:paraId="35009549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 otherwise // Expand node X.</w:t>
      </w:r>
    </w:p>
    <w:p w14:paraId="726BE4FD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 {</w:t>
      </w:r>
    </w:p>
    <w:p w14:paraId="303CA516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   1) add X to CLOSED</w:t>
      </w:r>
    </w:p>
    <w:p w14:paraId="21961B7B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   2) generate the immediate neighbors (ie, children of X)</w:t>
      </w:r>
    </w:p>
    <w:p w14:paraId="16A8F309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   3) eliminate those children already in OPEN or CLOSED</w:t>
      </w:r>
    </w:p>
    <w:p w14:paraId="6A806055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   4) add REMAINING children to OPEN</w:t>
      </w:r>
    </w:p>
    <w:p w14:paraId="59FC8255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 }</w:t>
      </w:r>
    </w:p>
    <w:p w14:paraId="4720CE78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}</w:t>
      </w:r>
    </w:p>
    <w:p w14:paraId="509DB865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return FAILURE  // Failed if OPEN exhausted without a goal being found.</w:t>
      </w:r>
    </w:p>
    <w:p w14:paraId="4DB7DC9F" w14:textId="77777777" w:rsidR="001E2095" w:rsidRDefault="00EF2AD9">
      <w:pPr>
        <w:pStyle w:val="Heading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General Pseudocode for SMA*/A*Search</w:t>
      </w:r>
    </w:p>
    <w:p w14:paraId="2197A91D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OPEN   = { startNode } // Nodes under consideration.</w:t>
      </w:r>
    </w:p>
    <w:p w14:paraId="523F7FD9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CLOSED = { }           // Nodes we're done with.</w:t>
      </w:r>
    </w:p>
    <w:p w14:paraId="69187827" w14:textId="77777777" w:rsidR="001E2095" w:rsidRDefault="001E2095">
      <w:pPr>
        <w:pStyle w:val="HTMLPreformatted"/>
        <w:rPr>
          <w:rFonts w:ascii="Consolas" w:hAnsi="Consolas"/>
          <w:color w:val="000000"/>
        </w:rPr>
      </w:pPr>
    </w:p>
    <w:p w14:paraId="6AC66594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while OPEN is not empty</w:t>
      </w:r>
    </w:p>
    <w:p w14:paraId="5833D0CE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{ </w:t>
      </w:r>
    </w:p>
    <w:p w14:paraId="56DE5A5B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 remove an item from OPEN based on search strategy used</w:t>
      </w:r>
    </w:p>
    <w:p w14:paraId="2B3D4800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 - call it X</w:t>
      </w:r>
    </w:p>
    <w:p w14:paraId="68FFF3E6" w14:textId="77777777" w:rsidR="001E2095" w:rsidRDefault="001E2095">
      <w:pPr>
        <w:pStyle w:val="HTMLPreformatted"/>
        <w:rPr>
          <w:rFonts w:ascii="Consolas" w:hAnsi="Consolas"/>
          <w:color w:val="000000"/>
        </w:rPr>
      </w:pPr>
    </w:p>
    <w:p w14:paraId="3E3CBED5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 if goalState?(X) return the solution found</w:t>
      </w:r>
    </w:p>
    <w:p w14:paraId="3B71CA05" w14:textId="77777777" w:rsidR="001E2095" w:rsidRDefault="001E2095">
      <w:pPr>
        <w:pStyle w:val="HTMLPreformatted"/>
        <w:rPr>
          <w:rFonts w:ascii="Consolas" w:hAnsi="Consolas"/>
          <w:color w:val="000000"/>
        </w:rPr>
      </w:pPr>
    </w:p>
    <w:p w14:paraId="175FF716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 otherwise // Expand node X.</w:t>
      </w:r>
    </w:p>
    <w:p w14:paraId="5796D597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 {</w:t>
      </w:r>
    </w:p>
    <w:p w14:paraId="508CF073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   1) add X to CLOSED</w:t>
      </w:r>
    </w:p>
    <w:p w14:paraId="49F14983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   2) generate the immediate neighbors (ie, children of X)</w:t>
      </w:r>
    </w:p>
    <w:p w14:paraId="489E0958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   3) add all children to OPEN</w:t>
      </w:r>
    </w:p>
    <w:p w14:paraId="71D95E3E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 }</w:t>
      </w:r>
    </w:p>
    <w:p w14:paraId="3B01523B" w14:textId="77777777" w:rsidR="001E2095" w:rsidRDefault="00EF2AD9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}</w:t>
      </w:r>
    </w:p>
    <w:p w14:paraId="2503076A" w14:textId="1C2BB44F" w:rsidR="001E2095" w:rsidRPr="00782B51" w:rsidRDefault="00EF2AD9" w:rsidP="00782B51">
      <w:pPr>
        <w:pStyle w:val="HTMLPreformatted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return FAILURE  // Failed if OPEN exhausted without a goal being found.</w:t>
      </w:r>
      <w:r>
        <w:rPr>
          <w:rFonts w:asciiTheme="majorHAnsi" w:hAnsiTheme="majorHAnsi"/>
          <w:b/>
          <w:sz w:val="24"/>
          <w:szCs w:val="24"/>
        </w:rPr>
        <w:t xml:space="preserve">Submission Guidelines: </w:t>
      </w:r>
    </w:p>
    <w:p w14:paraId="49965904" w14:textId="77777777" w:rsidR="00782B51" w:rsidRDefault="00782B51">
      <w:pPr>
        <w:rPr>
          <w:rFonts w:asciiTheme="majorHAnsi" w:hAnsiTheme="majorHAnsi"/>
          <w:sz w:val="24"/>
          <w:szCs w:val="28"/>
        </w:rPr>
      </w:pPr>
    </w:p>
    <w:p w14:paraId="1989110B" w14:textId="77777777" w:rsidR="00782B51" w:rsidRDefault="00782B51">
      <w:pPr>
        <w:rPr>
          <w:rFonts w:asciiTheme="majorHAnsi" w:hAnsiTheme="majorHAnsi"/>
          <w:sz w:val="24"/>
          <w:szCs w:val="28"/>
        </w:rPr>
      </w:pPr>
    </w:p>
    <w:p w14:paraId="00403CB6" w14:textId="6583B26E" w:rsidR="001E2095" w:rsidRDefault="00EF2AD9">
      <w:p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The solution needs to be </w:t>
      </w:r>
      <w:r w:rsidR="00782B51">
        <w:rPr>
          <w:rFonts w:asciiTheme="majorHAnsi" w:hAnsiTheme="majorHAnsi"/>
          <w:sz w:val="24"/>
          <w:szCs w:val="28"/>
        </w:rPr>
        <w:t xml:space="preserve">summarized </w:t>
      </w:r>
      <w:r>
        <w:rPr>
          <w:rFonts w:asciiTheme="majorHAnsi" w:hAnsiTheme="majorHAnsi"/>
          <w:sz w:val="24"/>
          <w:szCs w:val="28"/>
        </w:rPr>
        <w:t>as follow</w:t>
      </w:r>
      <w:r w:rsidR="00782B51">
        <w:rPr>
          <w:rFonts w:asciiTheme="majorHAnsi" w:hAnsiTheme="majorHAnsi"/>
          <w:sz w:val="24"/>
          <w:szCs w:val="28"/>
        </w:rPr>
        <w:t>s</w:t>
      </w:r>
      <w:r>
        <w:rPr>
          <w:rFonts w:asciiTheme="majorHAnsi" w:hAnsiTheme="majorHAnsi"/>
          <w:sz w:val="24"/>
          <w:szCs w:val="28"/>
        </w:rPr>
        <w:t>:</w:t>
      </w:r>
    </w:p>
    <w:p w14:paraId="3B65C55E" w14:textId="77777777" w:rsidR="001E2095" w:rsidRDefault="001E2095">
      <w:pPr>
        <w:rPr>
          <w:rFonts w:asciiTheme="majorHAnsi" w:hAnsiTheme="majorHAnsi"/>
          <w:sz w:val="24"/>
          <w:szCs w:val="28"/>
        </w:rPr>
      </w:pPr>
    </w:p>
    <w:tbl>
      <w:tblPr>
        <w:tblStyle w:val="TableGrid"/>
        <w:tblW w:w="5883" w:type="dxa"/>
        <w:tblLook w:val="04A0" w:firstRow="1" w:lastRow="0" w:firstColumn="1" w:lastColumn="0" w:noHBand="0" w:noVBand="1"/>
      </w:tblPr>
      <w:tblGrid>
        <w:gridCol w:w="2404"/>
        <w:gridCol w:w="3479"/>
      </w:tblGrid>
      <w:tr w:rsidR="001E2095" w14:paraId="7613CE21" w14:textId="77777777">
        <w:tc>
          <w:tcPr>
            <w:tcW w:w="2404" w:type="dxa"/>
            <w:shd w:val="clear" w:color="auto" w:fill="auto"/>
            <w:tcMar>
              <w:left w:w="108" w:type="dxa"/>
            </w:tcMar>
          </w:tcPr>
          <w:p w14:paraId="4A518A48" w14:textId="77777777" w:rsidR="001E2095" w:rsidRDefault="00EF2AD9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GOAL Reached first</w:t>
            </w:r>
          </w:p>
        </w:tc>
        <w:tc>
          <w:tcPr>
            <w:tcW w:w="3478" w:type="dxa"/>
            <w:shd w:val="clear" w:color="auto" w:fill="auto"/>
            <w:tcMar>
              <w:left w:w="108" w:type="dxa"/>
            </w:tcMar>
          </w:tcPr>
          <w:p w14:paraId="3532B9EF" w14:textId="77777777" w:rsidR="001E2095" w:rsidRDefault="001E2095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1E2095" w14:paraId="78AA1A8B" w14:textId="77777777">
        <w:tc>
          <w:tcPr>
            <w:tcW w:w="2404" w:type="dxa"/>
            <w:shd w:val="clear" w:color="auto" w:fill="auto"/>
            <w:tcMar>
              <w:left w:w="108" w:type="dxa"/>
            </w:tcMar>
          </w:tcPr>
          <w:p w14:paraId="70D7ACB0" w14:textId="7699B939" w:rsidR="001E2095" w:rsidRDefault="00EF2AD9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Expanded state</w:t>
            </w:r>
            <w:r w:rsidR="009D70B5">
              <w:rPr>
                <w:rFonts w:asciiTheme="majorHAnsi" w:hAnsiTheme="majorHAnsi"/>
                <w:sz w:val="24"/>
                <w:szCs w:val="28"/>
              </w:rPr>
              <w:t>s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="00CB7028">
              <w:rPr>
                <w:rFonts w:asciiTheme="majorHAnsi" w:hAnsiTheme="majorHAnsi"/>
                <w:sz w:val="24"/>
                <w:szCs w:val="28"/>
              </w:rPr>
              <w:t xml:space="preserve">sequence </w:t>
            </w:r>
          </w:p>
        </w:tc>
        <w:tc>
          <w:tcPr>
            <w:tcW w:w="3478" w:type="dxa"/>
            <w:shd w:val="clear" w:color="auto" w:fill="auto"/>
            <w:tcMar>
              <w:left w:w="108" w:type="dxa"/>
            </w:tcMar>
          </w:tcPr>
          <w:p w14:paraId="1D08E0F0" w14:textId="77777777" w:rsidR="001E2095" w:rsidRDefault="001E2095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1E2095" w14:paraId="072A6BA7" w14:textId="77777777">
        <w:tc>
          <w:tcPr>
            <w:tcW w:w="2404" w:type="dxa"/>
            <w:shd w:val="clear" w:color="auto" w:fill="auto"/>
            <w:tcMar>
              <w:left w:w="108" w:type="dxa"/>
            </w:tcMar>
          </w:tcPr>
          <w:p w14:paraId="30C95204" w14:textId="21340A27" w:rsidR="001E2095" w:rsidRDefault="00EF2AD9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OPEN Li</w:t>
            </w:r>
            <w:r w:rsidR="009D70B5">
              <w:rPr>
                <w:rFonts w:asciiTheme="majorHAnsi" w:hAnsiTheme="majorHAnsi"/>
                <w:sz w:val="24"/>
                <w:szCs w:val="28"/>
              </w:rPr>
              <w:t>st at the end</w:t>
            </w:r>
          </w:p>
        </w:tc>
        <w:tc>
          <w:tcPr>
            <w:tcW w:w="3478" w:type="dxa"/>
            <w:shd w:val="clear" w:color="auto" w:fill="auto"/>
            <w:tcMar>
              <w:left w:w="108" w:type="dxa"/>
            </w:tcMar>
          </w:tcPr>
          <w:p w14:paraId="365C1F52" w14:textId="77777777" w:rsidR="001E2095" w:rsidRDefault="001E2095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1E2095" w14:paraId="19DB0255" w14:textId="77777777">
        <w:tc>
          <w:tcPr>
            <w:tcW w:w="2404" w:type="dxa"/>
            <w:shd w:val="clear" w:color="auto" w:fill="auto"/>
            <w:tcMar>
              <w:left w:w="108" w:type="dxa"/>
            </w:tcMar>
          </w:tcPr>
          <w:p w14:paraId="01709780" w14:textId="7BB46625" w:rsidR="001E2095" w:rsidRDefault="00EF2AD9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CLOSE List</w:t>
            </w:r>
            <w:r w:rsidR="009D70B5">
              <w:rPr>
                <w:rFonts w:asciiTheme="majorHAnsi" w:hAnsiTheme="majorHAnsi"/>
                <w:sz w:val="24"/>
                <w:szCs w:val="28"/>
              </w:rPr>
              <w:t xml:space="preserve"> at the end</w:t>
            </w:r>
          </w:p>
        </w:tc>
        <w:tc>
          <w:tcPr>
            <w:tcW w:w="3478" w:type="dxa"/>
            <w:shd w:val="clear" w:color="auto" w:fill="auto"/>
            <w:tcMar>
              <w:left w:w="108" w:type="dxa"/>
            </w:tcMar>
          </w:tcPr>
          <w:p w14:paraId="5770B4F5" w14:textId="77777777" w:rsidR="001E2095" w:rsidRDefault="001E2095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</w:tbl>
    <w:p w14:paraId="01F54854" w14:textId="77777777" w:rsidR="001E2095" w:rsidRDefault="001E2095">
      <w:pPr>
        <w:rPr>
          <w:rFonts w:asciiTheme="majorHAnsi" w:hAnsiTheme="majorHAnsi"/>
          <w:sz w:val="24"/>
          <w:szCs w:val="28"/>
        </w:rPr>
      </w:pPr>
    </w:p>
    <w:sectPr w:rsidR="001E2095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24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6D38" w14:textId="77777777" w:rsidR="0098026B" w:rsidRDefault="0098026B">
      <w:r>
        <w:separator/>
      </w:r>
    </w:p>
  </w:endnote>
  <w:endnote w:type="continuationSeparator" w:id="0">
    <w:p w14:paraId="50471A07" w14:textId="77777777" w:rsidR="0098026B" w:rsidRDefault="0098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470D" w14:textId="77777777" w:rsidR="001E2095" w:rsidRDefault="00EF2AD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3" behindDoc="0" locked="0" layoutInCell="1" allowOverlap="1" wp14:anchorId="019EA74D" wp14:editId="3E84ED7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9695" cy="351790"/>
              <wp:effectExtent l="0" t="0" r="0" b="0"/>
              <wp:wrapSquare wrapText="largest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95" cy="351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855BDB0" w14:textId="77777777" w:rsidR="001E2095" w:rsidRDefault="00EF2AD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9EA74D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-43.35pt;margin-top:.05pt;width:7.85pt;height:27.7pt;z-index:1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" stroked="f">
              <v:fill opacity="0"/>
              <v:textbox style="mso-fit-shape-to-text:t" inset="0,0,0,0">
                <w:txbxContent>
                  <w:p w14:paraId="3855BDB0" w14:textId="77777777" w:rsidR="001E2095" w:rsidRDefault="00EF2AD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B587" w14:textId="77777777" w:rsidR="0098026B" w:rsidRDefault="0098026B">
      <w:r>
        <w:separator/>
      </w:r>
    </w:p>
  </w:footnote>
  <w:footnote w:type="continuationSeparator" w:id="0">
    <w:p w14:paraId="6A7E0BF9" w14:textId="77777777" w:rsidR="0098026B" w:rsidRDefault="0098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05C"/>
    <w:multiLevelType w:val="multilevel"/>
    <w:tmpl w:val="8EDACAB6"/>
    <w:lvl w:ilvl="0">
      <w:start w:val="1"/>
      <w:numFmt w:val="bullet"/>
      <w:lvlText w:val=""/>
      <w:lvlJc w:val="left"/>
      <w:pPr>
        <w:ind w:left="78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04A24"/>
    <w:multiLevelType w:val="multilevel"/>
    <w:tmpl w:val="27566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C12D9"/>
    <w:multiLevelType w:val="multilevel"/>
    <w:tmpl w:val="7BF0257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85C94"/>
    <w:multiLevelType w:val="multilevel"/>
    <w:tmpl w:val="AFAAB9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945622A"/>
    <w:multiLevelType w:val="multilevel"/>
    <w:tmpl w:val="6EF0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9E2E68"/>
    <w:multiLevelType w:val="hybridMultilevel"/>
    <w:tmpl w:val="4C2A5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DB7931"/>
    <w:multiLevelType w:val="multilevel"/>
    <w:tmpl w:val="427E727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1131C5"/>
    <w:multiLevelType w:val="hybridMultilevel"/>
    <w:tmpl w:val="126E4D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9446471">
    <w:abstractNumId w:val="4"/>
  </w:num>
  <w:num w:numId="2" w16cid:durableId="1859852219">
    <w:abstractNumId w:val="6"/>
  </w:num>
  <w:num w:numId="3" w16cid:durableId="495413460">
    <w:abstractNumId w:val="0"/>
  </w:num>
  <w:num w:numId="4" w16cid:durableId="1786844613">
    <w:abstractNumId w:val="1"/>
  </w:num>
  <w:num w:numId="5" w16cid:durableId="2032293974">
    <w:abstractNumId w:val="2"/>
  </w:num>
  <w:num w:numId="6" w16cid:durableId="1397507146">
    <w:abstractNumId w:val="3"/>
  </w:num>
  <w:num w:numId="7" w16cid:durableId="72896059">
    <w:abstractNumId w:val="7"/>
  </w:num>
  <w:num w:numId="8" w16cid:durableId="2084527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95"/>
    <w:rsid w:val="001E2095"/>
    <w:rsid w:val="001F7E17"/>
    <w:rsid w:val="00226D6F"/>
    <w:rsid w:val="00301AAA"/>
    <w:rsid w:val="003C5900"/>
    <w:rsid w:val="0073466B"/>
    <w:rsid w:val="00782B51"/>
    <w:rsid w:val="00812FCC"/>
    <w:rsid w:val="00820AD9"/>
    <w:rsid w:val="00831FC7"/>
    <w:rsid w:val="0098026B"/>
    <w:rsid w:val="009D70B5"/>
    <w:rsid w:val="00B00F56"/>
    <w:rsid w:val="00CB7028"/>
    <w:rsid w:val="00EB3C6A"/>
    <w:rsid w:val="00EF2AD9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A7EF"/>
  <w15:docId w15:val="{BC55E692-BB06-4EDF-829C-701A8B96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7B1F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50C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eastAsia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FootnoteReference">
    <w:name w:val="footnote reference"/>
    <w:basedOn w:val="DefaultParagraphFont"/>
    <w:semiHidden/>
    <w:qFormat/>
    <w:rPr>
      <w:vertAlign w:val="superscript"/>
    </w:rPr>
  </w:style>
  <w:style w:type="character" w:customStyle="1" w:styleId="Heading3Char">
    <w:name w:val="Heading 3 Char"/>
    <w:basedOn w:val="DefaultParagraphFont"/>
    <w:link w:val="Heading3"/>
    <w:qFormat/>
    <w:rsid w:val="007B1F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qFormat/>
    <w:rsid w:val="004277B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qFormat/>
    <w:rsid w:val="0018571E"/>
    <w:rPr>
      <w:sz w:val="28"/>
    </w:rPr>
  </w:style>
  <w:style w:type="character" w:customStyle="1" w:styleId="InternetLink">
    <w:name w:val="Internet Link"/>
    <w:basedOn w:val="DefaultParagraphFont"/>
    <w:uiPriority w:val="99"/>
    <w:unhideWhenUsed/>
    <w:rsid w:val="001B3E7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qFormat/>
    <w:rsid w:val="00650C7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Emphasis">
    <w:name w:val="Emphasis"/>
    <w:basedOn w:val="DefaultParagraphFont"/>
    <w:uiPriority w:val="20"/>
    <w:qFormat/>
    <w:rsid w:val="00650C71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650C71"/>
    <w:rPr>
      <w:rFonts w:ascii="Courier New" w:eastAsia="Times New Roman" w:hAnsi="Courier New" w:cs="Courier New"/>
    </w:rPr>
  </w:style>
  <w:style w:type="character" w:styleId="CommentReference">
    <w:name w:val="annotation reference"/>
    <w:basedOn w:val="DefaultParagraphFont"/>
    <w:semiHidden/>
    <w:unhideWhenUsed/>
    <w:qFormat/>
    <w:rsid w:val="00A743B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A743BA"/>
  </w:style>
  <w:style w:type="character" w:customStyle="1" w:styleId="CommentSubjectChar">
    <w:name w:val="Comment Subject Char"/>
    <w:basedOn w:val="CommentTextChar"/>
    <w:link w:val="CommentSubject"/>
    <w:semiHidden/>
    <w:qFormat/>
    <w:rsid w:val="00A743B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9656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qFormat/>
    <w:rsid w:val="00DF41BF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vertAlign w:val="baseline"/>
    </w:rPr>
  </w:style>
  <w:style w:type="character" w:customStyle="1" w:styleId="ListLabel8">
    <w:name w:val="ListLabel 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vertAlign w:val="baseline"/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vertAlign w:val="baseline"/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vertAlign w:val="baseline"/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vertAlign w:val="baseline"/>
    </w:rPr>
  </w:style>
  <w:style w:type="character" w:customStyle="1" w:styleId="ListLabel13">
    <w:name w:val="ListLabel 1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vertAlign w:val="baseline"/>
    </w:rPr>
  </w:style>
  <w:style w:type="character" w:customStyle="1" w:styleId="ListLabel14">
    <w:name w:val="ListLabel 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vertAlign w:val="baseline"/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vertAlign w:val="baselin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4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qFormat/>
    <w:rsid w:val="004277B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  <w:rsid w:val="004C2195"/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65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CommentText">
    <w:name w:val="annotation text"/>
    <w:basedOn w:val="Normal"/>
    <w:link w:val="CommentTextChar"/>
    <w:semiHidden/>
    <w:unhideWhenUsed/>
    <w:qFormat/>
    <w:rsid w:val="00A743BA"/>
    <w:rPr>
      <w:sz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A743BA"/>
    <w:rPr>
      <w:b/>
      <w:bCs/>
    </w:rPr>
  </w:style>
  <w:style w:type="paragraph" w:styleId="ListParagraph">
    <w:name w:val="List Paragraph"/>
    <w:basedOn w:val="Normal"/>
    <w:uiPriority w:val="34"/>
    <w:qFormat/>
    <w:rsid w:val="00535E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">
    <w:name w:val="Body"/>
    <w:qFormat/>
    <w:rsid w:val="00642F81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rsid w:val="007B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E746-E0CA-4105-9AC1-5518C072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Benchmark in 3 dimensions</vt:lpstr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Benchmark in 3 dimensions</dc:title>
  <dc:creator>Charoenchai Sutippantupat</dc:creator>
  <cp:lastModifiedBy>Eick, Christoph F</cp:lastModifiedBy>
  <cp:revision>6</cp:revision>
  <cp:lastPrinted>2019-02-06T14:48:00Z</cp:lastPrinted>
  <dcterms:created xsi:type="dcterms:W3CDTF">2024-02-01T17:08:00Z</dcterms:created>
  <dcterms:modified xsi:type="dcterms:W3CDTF">2024-02-01T18:14:00Z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