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E2" w:rsidRDefault="00B95BE2">
      <w:pPr>
        <w:pStyle w:val="Title"/>
        <w:rPr>
          <w:b w:val="0"/>
          <w:bCs w:val="0"/>
        </w:rPr>
      </w:pPr>
      <w:r>
        <w:rPr>
          <w:b w:val="0"/>
          <w:bCs w:val="0"/>
        </w:rPr>
        <w:t>COSC 6368 (</w:t>
      </w:r>
      <w:r w:rsidR="003F1EEC">
        <w:rPr>
          <w:b w:val="0"/>
          <w:bCs w:val="0"/>
        </w:rPr>
        <w:t>Fall 2016</w:t>
      </w:r>
      <w:r>
        <w:rPr>
          <w:b w:val="0"/>
          <w:bCs w:val="0"/>
        </w:rPr>
        <w:t>)</w:t>
      </w:r>
    </w:p>
    <w:p w:rsidR="00B95BE2" w:rsidRDefault="00955F7B" w:rsidP="00356541">
      <w:pPr>
        <w:pStyle w:val="Title"/>
        <w:rPr>
          <w:b w:val="0"/>
          <w:bCs w:val="0"/>
        </w:rPr>
      </w:pPr>
      <w:r>
        <w:rPr>
          <w:b w:val="0"/>
          <w:bCs w:val="0"/>
        </w:rPr>
        <w:t>Review List</w:t>
      </w:r>
      <w:r w:rsidR="003F1EEC">
        <w:rPr>
          <w:b w:val="0"/>
          <w:bCs w:val="0"/>
        </w:rPr>
        <w:t xml:space="preserve"> Midterm Exam on October 25, 2016</w:t>
      </w:r>
    </w:p>
    <w:p w:rsidR="003F1EEC" w:rsidRPr="003F1EEC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F1EEC" w:rsidRPr="00D97744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 w:rsidRPr="00D97744">
        <w:rPr>
          <w:rFonts w:ascii="Garamond" w:hAnsi="Garamond" w:cs="Courier New"/>
          <w:color w:val="000000" w:themeColor="text1"/>
        </w:rPr>
        <w:t>The midterm exam is scheduled for Tuesday, October 25, 2:30p in our classroom. The exam will take 75 minutes and is open-books and note</w:t>
      </w:r>
      <w:r w:rsidR="005976A0" w:rsidRPr="00D97744">
        <w:rPr>
          <w:rFonts w:ascii="Garamond" w:hAnsi="Garamond" w:cs="Courier New"/>
          <w:color w:val="000000" w:themeColor="text1"/>
        </w:rPr>
        <w:t>s</w:t>
      </w:r>
      <w:r w:rsidRPr="00D97744">
        <w:rPr>
          <w:rFonts w:ascii="Garamond" w:hAnsi="Garamond" w:cs="Courier New"/>
          <w:color w:val="000000" w:themeColor="text1"/>
        </w:rPr>
        <w:t xml:space="preserve"> and you can bring your favorite bird, but friends and other human beings are not permitted and, more importantly the use of computers is not permitted!</w:t>
      </w:r>
    </w:p>
    <w:p w:rsidR="003F1EEC" w:rsidRPr="00D97744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</w:p>
    <w:p w:rsidR="003F1EEC" w:rsidRPr="00D97744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 w:rsidRPr="00D97744">
        <w:rPr>
          <w:rFonts w:ascii="Garamond" w:hAnsi="Garamond" w:cs="Courier New"/>
          <w:color w:val="000000" w:themeColor="text1"/>
        </w:rPr>
        <w:t>In general, the midterm exam covers everything we discussed so far, except “Introduction to AI”,</w:t>
      </w:r>
      <w:r w:rsidR="005976A0" w:rsidRPr="00D97744">
        <w:rPr>
          <w:rFonts w:ascii="Garamond" w:hAnsi="Garamond" w:cs="Courier New"/>
          <w:color w:val="000000" w:themeColor="text1"/>
        </w:rPr>
        <w:t xml:space="preserve"> “Define the State Space for a Search Problem”, </w:t>
      </w:r>
      <w:r w:rsidRPr="00D97744">
        <w:rPr>
          <w:rFonts w:ascii="Garamond" w:hAnsi="Garamond" w:cs="Courier New"/>
          <w:color w:val="000000" w:themeColor="text1"/>
        </w:rPr>
        <w:t xml:space="preserve">“Evolutionary Computing” and “Machine Learning”. Those topics will be relevant for the final exam and not for the midterm exam. </w:t>
      </w:r>
    </w:p>
    <w:p w:rsidR="003F1EEC" w:rsidRPr="00D97744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</w:p>
    <w:p w:rsidR="003F1EEC" w:rsidRPr="00D97744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 w:rsidRPr="00D97744">
        <w:rPr>
          <w:rFonts w:ascii="Garamond" w:hAnsi="Garamond" w:cs="Courier New"/>
          <w:color w:val="000000" w:themeColor="text1"/>
        </w:rPr>
        <w:t xml:space="preserve">Relevant Slide Set Pasted from the COSC 6368 Website </w:t>
      </w:r>
      <w:proofErr w:type="gramStart"/>
      <w:r w:rsidRPr="00D97744">
        <w:rPr>
          <w:rFonts w:ascii="Garamond" w:hAnsi="Garamond" w:cs="Courier New"/>
          <w:color w:val="000000" w:themeColor="text1"/>
        </w:rPr>
        <w:t>that are</w:t>
      </w:r>
      <w:proofErr w:type="gramEnd"/>
      <w:r w:rsidRPr="00D97744">
        <w:rPr>
          <w:rFonts w:ascii="Garamond" w:hAnsi="Garamond" w:cs="Courier New"/>
          <w:color w:val="000000" w:themeColor="text1"/>
        </w:rPr>
        <w:t xml:space="preserve"> relevant for the midterm exam:</w:t>
      </w:r>
    </w:p>
    <w:p w:rsidR="00356541" w:rsidRDefault="00356541" w:rsidP="005976A0">
      <w:pPr>
        <w:spacing w:before="100" w:beforeAutospacing="1" w:after="100" w:afterAutospacing="1"/>
        <w:rPr>
          <w:color w:val="800080"/>
        </w:rPr>
      </w:pPr>
      <w:r>
        <w:rPr>
          <w:color w:val="800080"/>
        </w:rPr>
        <w:t xml:space="preserve">2016 Search Transparencies: </w:t>
      </w:r>
      <w:hyperlink r:id="rId6" w:history="1">
        <w:r>
          <w:rPr>
            <w:rStyle w:val="Hyperlink"/>
          </w:rPr>
          <w:t>Search1</w:t>
        </w:r>
      </w:hyperlink>
      <w:r>
        <w:rPr>
          <w:color w:val="800080"/>
        </w:rPr>
        <w:t xml:space="preserve"> (Classification of Search Problems, Terminology, and Overview ), </w:t>
      </w:r>
      <w:hyperlink r:id="rId7" w:history="1">
        <w:r>
          <w:rPr>
            <w:rStyle w:val="Hyperlink"/>
          </w:rPr>
          <w:t>Search3</w:t>
        </w:r>
      </w:hyperlink>
      <w:r>
        <w:rPr>
          <w:color w:val="800080"/>
        </w:rPr>
        <w:t xml:space="preserve"> (Heuristic Search and Exploration), </w:t>
      </w:r>
      <w:hyperlink r:id="rId8" w:history="1">
        <w:r>
          <w:rPr>
            <w:rStyle w:val="Hyperlink"/>
          </w:rPr>
          <w:t>Search4</w:t>
        </w:r>
      </w:hyperlink>
      <w:r>
        <w:rPr>
          <w:color w:val="800080"/>
        </w:rPr>
        <w:t xml:space="preserve"> (Randomized Hill Climbing and Backtracking; not covered in textbook), </w:t>
      </w:r>
      <w:hyperlink r:id="rId9" w:history="1">
        <w:proofErr w:type="spellStart"/>
        <w:r>
          <w:rPr>
            <w:rStyle w:val="Hyperlink"/>
          </w:rPr>
          <w:t>Kamil</w:t>
        </w:r>
        <w:proofErr w:type="spellEnd"/>
        <w:r>
          <w:rPr>
            <w:rStyle w:val="Hyperlink"/>
          </w:rPr>
          <w:t xml:space="preserve"> on Backtracking and Mazes</w:t>
        </w:r>
      </w:hyperlink>
      <w:r>
        <w:rPr>
          <w:color w:val="800080"/>
        </w:rPr>
        <w:t xml:space="preserve">, </w:t>
      </w:r>
      <w:hyperlink r:id="rId10" w:history="1">
        <w:r>
          <w:rPr>
            <w:rStyle w:val="Hyperlink"/>
          </w:rPr>
          <w:t>Search5</w:t>
        </w:r>
      </w:hyperlink>
      <w:r>
        <w:rPr>
          <w:color w:val="800080"/>
        </w:rPr>
        <w:t xml:space="preserve"> (Games; Russel transparencies for Chapter 6; will not cover transparencies that discuss card games), </w:t>
      </w:r>
      <w:hyperlink r:id="rId11" w:history="1">
        <w:r>
          <w:rPr>
            <w:rStyle w:val="Hyperlink"/>
          </w:rPr>
          <w:t>Search5a</w:t>
        </w:r>
      </w:hyperlink>
      <w:r>
        <w:rPr>
          <w:color w:val="800080"/>
        </w:rPr>
        <w:t xml:space="preserve"> (Brief Discussion of Bridge and Man vs. Machine Game Contests), </w:t>
      </w:r>
      <w:hyperlink r:id="rId12" w:history="1">
        <w:r>
          <w:rPr>
            <w:rStyle w:val="Hyperlink"/>
          </w:rPr>
          <w:t>Search7</w:t>
        </w:r>
      </w:hyperlink>
      <w:r>
        <w:rPr>
          <w:color w:val="800080"/>
        </w:rPr>
        <w:t xml:space="preserve"> (Discussion of Greedy Search and A*; not covered in the lecture, but </w:t>
      </w:r>
      <w:r w:rsidR="005976A0">
        <w:rPr>
          <w:color w:val="800080"/>
        </w:rPr>
        <w:t>it might not hurt to look at the slides</w:t>
      </w:r>
      <w:r>
        <w:rPr>
          <w:color w:val="800080"/>
        </w:rPr>
        <w:t xml:space="preserve">). </w:t>
      </w:r>
      <w:hyperlink r:id="rId13" w:history="1">
        <w:proofErr w:type="gramStart"/>
        <w:r>
          <w:rPr>
            <w:rStyle w:val="Hyperlink"/>
          </w:rPr>
          <w:t xml:space="preserve">Suggestions for Solving the </w:t>
        </w:r>
        <w:proofErr w:type="spellStart"/>
        <w:r>
          <w:rPr>
            <w:rStyle w:val="Hyperlink"/>
          </w:rPr>
          <w:t>Rook+King</w:t>
        </w:r>
        <w:proofErr w:type="spellEnd"/>
        <w:r>
          <w:rPr>
            <w:rStyle w:val="Hyperlink"/>
          </w:rPr>
          <w:t xml:space="preserve"> vs. King Endgame (WRKBK) Problem</w:t>
        </w:r>
      </w:hyperlink>
      <w:r>
        <w:rPr>
          <w:color w:val="800080"/>
        </w:rPr>
        <w:t>.</w:t>
      </w:r>
      <w:proofErr w:type="gramEnd"/>
      <w:r>
        <w:rPr>
          <w:color w:val="800080"/>
        </w:rPr>
        <w:t xml:space="preserve"> (</w:t>
      </w:r>
      <w:proofErr w:type="gramStart"/>
      <w:r>
        <w:rPr>
          <w:color w:val="800080"/>
        </w:rPr>
        <w:t>last</w:t>
      </w:r>
      <w:proofErr w:type="gramEnd"/>
      <w:r>
        <w:rPr>
          <w:color w:val="800080"/>
        </w:rPr>
        <w:t xml:space="preserve"> updated on Sept. 17, 2016)</w:t>
      </w:r>
    </w:p>
    <w:p w:rsidR="00356541" w:rsidRDefault="00356541" w:rsidP="00356541">
      <w:pPr>
        <w:spacing w:before="100" w:beforeAutospacing="1" w:after="100" w:afterAutospacing="1"/>
        <w:rPr>
          <w:color w:val="800080"/>
        </w:rPr>
      </w:pPr>
      <w:r>
        <w:rPr>
          <w:color w:val="800080"/>
        </w:rPr>
        <w:t xml:space="preserve">2016 Game Theory Slides: </w:t>
      </w:r>
      <w:hyperlink r:id="rId14" w:history="1">
        <w:r>
          <w:rPr>
            <w:rStyle w:val="Hyperlink"/>
          </w:rPr>
          <w:t>G1</w:t>
        </w:r>
      </w:hyperlink>
      <w:r>
        <w:rPr>
          <w:color w:val="800080"/>
        </w:rPr>
        <w:t xml:space="preserve">: Introduction to Game Theory (USC Economics slide show by </w:t>
      </w:r>
      <w:proofErr w:type="spellStart"/>
      <w:r>
        <w:rPr>
          <w:color w:val="800080"/>
        </w:rPr>
        <w:t>Shivendra</w:t>
      </w:r>
      <w:proofErr w:type="spellEnd"/>
      <w:r>
        <w:rPr>
          <w:color w:val="800080"/>
        </w:rPr>
        <w:t xml:space="preserve"> </w:t>
      </w:r>
      <w:proofErr w:type="spellStart"/>
      <w:r>
        <w:rPr>
          <w:color w:val="800080"/>
        </w:rPr>
        <w:t>Awasthi</w:t>
      </w:r>
      <w:proofErr w:type="spellEnd"/>
      <w:r>
        <w:rPr>
          <w:color w:val="800080"/>
        </w:rPr>
        <w:t xml:space="preserve"> (???), will be used in the lecture) </w:t>
      </w:r>
    </w:p>
    <w:p w:rsidR="00356541" w:rsidRDefault="00356541" w:rsidP="00356541">
      <w:pPr>
        <w:spacing w:before="100" w:beforeAutospacing="1" w:after="100" w:afterAutospacing="1"/>
      </w:pPr>
      <w:r>
        <w:rPr>
          <w:color w:val="800080"/>
        </w:rPr>
        <w:t>2016 AI Planning Slides: PL1: Sketch How a STRIPS-like Planning System Solves a Block's World Problem (was done on the white board in the lecture on Tu., Oct. 6 (</w:t>
      </w:r>
      <w:hyperlink r:id="rId15" w:history="1">
        <w:r>
          <w:rPr>
            <w:rStyle w:val="Hyperlink"/>
          </w:rPr>
          <w:t>Sheet1</w:t>
        </w:r>
      </w:hyperlink>
      <w:r>
        <w:rPr>
          <w:color w:val="800080"/>
        </w:rPr>
        <w:t xml:space="preserve">, </w:t>
      </w:r>
      <w:hyperlink r:id="rId16" w:history="1">
        <w:r>
          <w:rPr>
            <w:rStyle w:val="Hyperlink"/>
          </w:rPr>
          <w:t>Sheet2</w:t>
        </w:r>
      </w:hyperlink>
      <w:r>
        <w:rPr>
          <w:color w:val="800080"/>
        </w:rPr>
        <w:t xml:space="preserve">)), </w:t>
      </w:r>
      <w:hyperlink r:id="rId17" w:history="1">
        <w:r>
          <w:rPr>
            <w:rStyle w:val="Hyperlink"/>
          </w:rPr>
          <w:t>PL2</w:t>
        </w:r>
      </w:hyperlink>
      <w:r w:rsidR="005976A0">
        <w:rPr>
          <w:color w:val="800080"/>
        </w:rPr>
        <w:t xml:space="preserve"> (Blythe, </w:t>
      </w:r>
      <w:proofErr w:type="spellStart"/>
      <w:r w:rsidR="005976A0">
        <w:rPr>
          <w:color w:val="800080"/>
        </w:rPr>
        <w:t>Ambile</w:t>
      </w:r>
      <w:proofErr w:type="spellEnd"/>
      <w:r w:rsidR="005976A0">
        <w:rPr>
          <w:color w:val="800080"/>
        </w:rPr>
        <w:t>, Gil (USC)</w:t>
      </w:r>
      <w:r>
        <w:rPr>
          <w:color w:val="800080"/>
        </w:rPr>
        <w:t xml:space="preserve"> </w:t>
      </w:r>
      <w:r>
        <w:rPr>
          <w:i/>
          <w:iCs/>
          <w:color w:val="800080"/>
        </w:rPr>
        <w:t>Introduction to Planning</w:t>
      </w:r>
      <w:r>
        <w:rPr>
          <w:color w:val="800080"/>
        </w:rPr>
        <w:t xml:space="preserve"> slides, covered in the lecture), </w:t>
      </w:r>
      <w:hyperlink r:id="rId18" w:history="1">
        <w:r>
          <w:rPr>
            <w:rStyle w:val="Hyperlink"/>
          </w:rPr>
          <w:t>PL3</w:t>
        </w:r>
      </w:hyperlink>
      <w:r>
        <w:rPr>
          <w:color w:val="800080"/>
        </w:rPr>
        <w:t xml:space="preserve"> (</w:t>
      </w:r>
      <w:proofErr w:type="spellStart"/>
      <w:r>
        <w:rPr>
          <w:color w:val="800080"/>
        </w:rPr>
        <w:t>Jussi</w:t>
      </w:r>
      <w:proofErr w:type="spellEnd"/>
      <w:r>
        <w:rPr>
          <w:color w:val="800080"/>
        </w:rPr>
        <w:t xml:space="preserve"> </w:t>
      </w:r>
      <w:proofErr w:type="spellStart"/>
      <w:r>
        <w:rPr>
          <w:color w:val="800080"/>
        </w:rPr>
        <w:t>Rintanen's</w:t>
      </w:r>
      <w:proofErr w:type="spellEnd"/>
      <w:r>
        <w:rPr>
          <w:color w:val="800080"/>
        </w:rPr>
        <w:t xml:space="preserve"> ECAI 2014 Planning Tutorial; will discuss slides 1-7, 10-14, 31, 51-52) . Moreover</w:t>
      </w:r>
      <w:r w:rsidR="00D97744">
        <w:rPr>
          <w:color w:val="800080"/>
        </w:rPr>
        <w:t xml:space="preserve">, </w:t>
      </w:r>
      <w:r>
        <w:rPr>
          <w:rStyle w:val="Emphasis"/>
        </w:rPr>
        <w:t>the IJCAI 2016 Distinguished Award Paper "Hierarchical Finite State Controllers for Generalized Planning"</w:t>
      </w:r>
      <w:r>
        <w:t xml:space="preserve"> by Javier Segovia, Sergio Jimenez and Anders </w:t>
      </w:r>
      <w:proofErr w:type="spellStart"/>
      <w:r>
        <w:t>Jonsson</w:t>
      </w:r>
      <w:proofErr w:type="spellEnd"/>
      <w:r>
        <w:t xml:space="preserve"> (</w:t>
      </w:r>
      <w:hyperlink r:id="rId19" w:history="1">
        <w:r>
          <w:rPr>
            <w:rStyle w:val="Hyperlink"/>
          </w:rPr>
          <w:t>Paper Download</w:t>
        </w:r>
      </w:hyperlink>
      <w:r>
        <w:t xml:space="preserve">) is relevant for the midterm exam; however, 1-2 general questions and no technical questions will be asked </w:t>
      </w:r>
      <w:r w:rsidR="005976A0">
        <w:t xml:space="preserve">in the midterm exam about the paper. </w:t>
      </w:r>
    </w:p>
    <w:p w:rsidR="005976A0" w:rsidRPr="00356541" w:rsidRDefault="005976A0" w:rsidP="00356541">
      <w:pPr>
        <w:spacing w:before="100" w:beforeAutospacing="1" w:after="100" w:afterAutospacing="1"/>
      </w:pPr>
      <w:r>
        <w:t>Tentative Weights of 3 main topics in the midterm exam: Search 70-75%, Game Theory 5-10%, Planning: 15-2</w:t>
      </w:r>
      <w:r w:rsidR="005953F8">
        <w:t>5</w:t>
      </w:r>
      <w:r>
        <w:t>%.</w:t>
      </w:r>
    </w:p>
    <w:p w:rsidR="003F1EEC" w:rsidRPr="00D97744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 w:rsidRPr="00D97744">
        <w:rPr>
          <w:rFonts w:ascii="Garamond" w:hAnsi="Garamond" w:cs="Courier New"/>
          <w:color w:val="000000" w:themeColor="text1"/>
        </w:rPr>
        <w:t xml:space="preserve">Relevant material </w:t>
      </w:r>
      <w:r w:rsidR="00A430E9" w:rsidRPr="00D97744">
        <w:rPr>
          <w:rFonts w:ascii="Garamond" w:hAnsi="Garamond" w:cs="Courier New"/>
          <w:color w:val="000000" w:themeColor="text1"/>
        </w:rPr>
        <w:t>from</w:t>
      </w:r>
      <w:r w:rsidRPr="00D97744">
        <w:rPr>
          <w:rFonts w:ascii="Garamond" w:hAnsi="Garamond" w:cs="Courier New"/>
          <w:color w:val="000000" w:themeColor="text1"/>
        </w:rPr>
        <w:t xml:space="preserve"> the Russel textbook</w:t>
      </w:r>
      <w:r w:rsidR="007A3F8F" w:rsidRPr="00D97744">
        <w:rPr>
          <w:rFonts w:ascii="Garamond" w:hAnsi="Garamond" w:cs="Courier New"/>
          <w:color w:val="000000" w:themeColor="text1"/>
        </w:rPr>
        <w:t xml:space="preserve"> (Third Addition)</w:t>
      </w:r>
      <w:r w:rsidRPr="00D97744">
        <w:rPr>
          <w:rFonts w:ascii="Garamond" w:hAnsi="Garamond" w:cs="Courier New"/>
          <w:color w:val="000000" w:themeColor="text1"/>
        </w:rPr>
        <w:t>:</w:t>
      </w:r>
    </w:p>
    <w:p w:rsidR="003F1EEC" w:rsidRPr="00D97744" w:rsidRDefault="007A3F8F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 w:rsidRPr="00D97744">
        <w:rPr>
          <w:rFonts w:ascii="Garamond" w:hAnsi="Garamond" w:cs="Courier New"/>
          <w:color w:val="000000" w:themeColor="text1"/>
        </w:rPr>
        <w:t xml:space="preserve">Chapter 3: pages 64-99, 102-107; Chapter 4: 120-126 Chapter 5: 161-180 (the discussion of card games is also relevant, but just take Dr. </w:t>
      </w:r>
      <w:proofErr w:type="spellStart"/>
      <w:r w:rsidRPr="00D97744">
        <w:rPr>
          <w:rFonts w:ascii="Garamond" w:hAnsi="Garamond" w:cs="Courier New"/>
          <w:color w:val="000000" w:themeColor="text1"/>
        </w:rPr>
        <w:t>Eick’s</w:t>
      </w:r>
      <w:proofErr w:type="spellEnd"/>
      <w:r w:rsidRPr="00D97744">
        <w:rPr>
          <w:rFonts w:ascii="Garamond" w:hAnsi="Garamond" w:cs="Courier New"/>
          <w:color w:val="000000" w:themeColor="text1"/>
        </w:rPr>
        <w:t xml:space="preserve"> slides is your knowledge source), Chapter 17: 666-669, 674-676, </w:t>
      </w:r>
      <w:r w:rsidR="00A430E9" w:rsidRPr="00D97744">
        <w:rPr>
          <w:rFonts w:ascii="Garamond" w:hAnsi="Garamond" w:cs="Courier New"/>
          <w:color w:val="000000" w:themeColor="text1"/>
        </w:rPr>
        <w:t xml:space="preserve">Chapter 10: 366-374 Chapter 11 406-408 </w:t>
      </w:r>
    </w:p>
    <w:p w:rsidR="00955F7B" w:rsidRPr="00D97744" w:rsidRDefault="00955F7B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</w:p>
    <w:p w:rsidR="007A3F8F" w:rsidRPr="00D97744" w:rsidRDefault="007A3F8F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</w:p>
    <w:p w:rsidR="003F1EEC" w:rsidRPr="00D97744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 w:rsidRPr="00D97744">
        <w:rPr>
          <w:rFonts w:ascii="Garamond" w:hAnsi="Garamond" w:cs="Courier New"/>
          <w:color w:val="000000" w:themeColor="text1"/>
        </w:rPr>
        <w:t>Material that was discussed in class that is relevant</w:t>
      </w:r>
      <w:r w:rsidR="005976A0" w:rsidRPr="00D97744">
        <w:rPr>
          <w:rFonts w:ascii="Garamond" w:hAnsi="Garamond" w:cs="Courier New"/>
          <w:color w:val="000000" w:themeColor="text1"/>
        </w:rPr>
        <w:t xml:space="preserve"> </w:t>
      </w:r>
      <w:r w:rsidRPr="00D97744">
        <w:rPr>
          <w:rFonts w:ascii="Garamond" w:hAnsi="Garamond" w:cs="Courier New"/>
          <w:color w:val="000000" w:themeColor="text1"/>
        </w:rPr>
        <w:t>for the midterm exam (but not necessarily is discussed in</w:t>
      </w:r>
      <w:r w:rsidR="005976A0" w:rsidRPr="00D97744">
        <w:rPr>
          <w:rFonts w:ascii="Garamond" w:hAnsi="Garamond" w:cs="Courier New"/>
          <w:color w:val="000000" w:themeColor="text1"/>
        </w:rPr>
        <w:t xml:space="preserve"> </w:t>
      </w:r>
      <w:r w:rsidRPr="00D97744">
        <w:rPr>
          <w:rFonts w:ascii="Garamond" w:hAnsi="Garamond" w:cs="Courier New"/>
          <w:color w:val="000000" w:themeColor="text1"/>
        </w:rPr>
        <w:t>the textbook):</w:t>
      </w:r>
    </w:p>
    <w:p w:rsidR="003F1EEC" w:rsidRPr="00D97744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</w:p>
    <w:p w:rsidR="003F1EEC" w:rsidRPr="00D97744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 w:rsidRPr="00D97744">
        <w:rPr>
          <w:rFonts w:ascii="Garamond" w:hAnsi="Garamond" w:cs="Courier New"/>
          <w:color w:val="000000" w:themeColor="text1"/>
        </w:rPr>
        <w:t>a) Backtracking algorithm</w:t>
      </w:r>
    </w:p>
    <w:p w:rsidR="003F1EEC" w:rsidRPr="00D97744" w:rsidRDefault="00D97744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>
        <w:rPr>
          <w:rFonts w:ascii="Garamond" w:hAnsi="Garamond" w:cs="Courier New"/>
          <w:color w:val="000000" w:themeColor="text1"/>
        </w:rPr>
        <w:t>b) Simulated Annea</w:t>
      </w:r>
      <w:bookmarkStart w:id="0" w:name="_GoBack"/>
      <w:bookmarkEnd w:id="0"/>
      <w:r w:rsidR="003F1EEC" w:rsidRPr="00D97744">
        <w:rPr>
          <w:rFonts w:ascii="Garamond" w:hAnsi="Garamond" w:cs="Courier New"/>
          <w:color w:val="000000" w:themeColor="text1"/>
        </w:rPr>
        <w:t>ling, traditional Hill Climbing and Randomized Hill Climbing</w:t>
      </w:r>
    </w:p>
    <w:p w:rsidR="003F1EEC" w:rsidRPr="003F1EEC" w:rsidRDefault="003F1EEC" w:rsidP="0035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</w:rPr>
      </w:pPr>
      <w:r w:rsidRPr="00D97744">
        <w:rPr>
          <w:rFonts w:ascii="Garamond" w:hAnsi="Garamond" w:cs="Courier New"/>
          <w:color w:val="000000" w:themeColor="text1"/>
        </w:rPr>
        <w:t xml:space="preserve">c) </w:t>
      </w:r>
      <w:r w:rsidR="00356541" w:rsidRPr="00D97744">
        <w:rPr>
          <w:rFonts w:ascii="Garamond" w:hAnsi="Garamond" w:cs="Courier New"/>
          <w:color w:val="000000" w:themeColor="text1"/>
        </w:rPr>
        <w:t>Algorithm to computer the Nash Equilibrium</w:t>
      </w:r>
      <w:r w:rsidR="00356541">
        <w:rPr>
          <w:rFonts w:ascii="Garamond" w:hAnsi="Garamond" w:cs="Courier New"/>
        </w:rPr>
        <w:t xml:space="preserve"> </w:t>
      </w:r>
    </w:p>
    <w:p w:rsidR="003F1EEC" w:rsidRPr="003F1EEC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</w:rPr>
      </w:pPr>
    </w:p>
    <w:p w:rsidR="00B95BE2" w:rsidRPr="003F1EEC" w:rsidRDefault="00B95BE2" w:rsidP="003F1EEC">
      <w:pPr>
        <w:widowControl w:val="0"/>
        <w:autoSpaceDE w:val="0"/>
        <w:autoSpaceDN w:val="0"/>
        <w:adjustRightInd w:val="0"/>
        <w:rPr>
          <w:rFonts w:ascii="Garamond" w:hAnsi="Garamond"/>
          <w:lang w:val="en-GB"/>
        </w:rPr>
      </w:pPr>
    </w:p>
    <w:sectPr w:rsidR="00B95BE2" w:rsidRPr="003F1E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BD0"/>
    <w:multiLevelType w:val="multilevel"/>
    <w:tmpl w:val="C1BA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E453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DC91A6D"/>
    <w:multiLevelType w:val="hybridMultilevel"/>
    <w:tmpl w:val="FA2069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3124D"/>
    <w:multiLevelType w:val="hybridMultilevel"/>
    <w:tmpl w:val="2C344F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A3D68"/>
    <w:multiLevelType w:val="hybridMultilevel"/>
    <w:tmpl w:val="ECF8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A2207"/>
    <w:multiLevelType w:val="hybridMultilevel"/>
    <w:tmpl w:val="FBA81198"/>
    <w:lvl w:ilvl="0" w:tplc="A9D00D22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4CB0F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C05A3B"/>
    <w:multiLevelType w:val="hybridMultilevel"/>
    <w:tmpl w:val="88128512"/>
    <w:lvl w:ilvl="0" w:tplc="8598D900">
      <w:start w:val="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31E"/>
    <w:multiLevelType w:val="multilevel"/>
    <w:tmpl w:val="2254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171A6D"/>
    <w:multiLevelType w:val="hybridMultilevel"/>
    <w:tmpl w:val="E28A62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6BF"/>
    <w:multiLevelType w:val="hybridMultilevel"/>
    <w:tmpl w:val="BC8A6D14"/>
    <w:lvl w:ilvl="0" w:tplc="04070011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1794D51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Helvetia" w:hAnsi="Helvetia" w:hint="default"/>
        <w:b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EB"/>
    <w:rsid w:val="00007569"/>
    <w:rsid w:val="002B4A3C"/>
    <w:rsid w:val="00356541"/>
    <w:rsid w:val="003F1EEC"/>
    <w:rsid w:val="005953F8"/>
    <w:rsid w:val="005976A0"/>
    <w:rsid w:val="007A3F8F"/>
    <w:rsid w:val="00955F7B"/>
    <w:rsid w:val="00A430E9"/>
    <w:rsid w:val="00B95BE2"/>
    <w:rsid w:val="00BB4B03"/>
    <w:rsid w:val="00D97744"/>
    <w:rsid w:val="00DB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both"/>
    </w:pPr>
  </w:style>
  <w:style w:type="character" w:styleId="Hyperlink">
    <w:name w:val="Hyperlink"/>
    <w:basedOn w:val="DefaultParagraphFont"/>
    <w:rPr>
      <w:color w:val="8B0000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360"/>
      <w:jc w:val="both"/>
    </w:pPr>
  </w:style>
  <w:style w:type="paragraph" w:styleId="BalloonText">
    <w:name w:val="Balloon Text"/>
    <w:basedOn w:val="Normal"/>
    <w:semiHidden/>
    <w:rsid w:val="00DB1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1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1EEC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3565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both"/>
    </w:pPr>
  </w:style>
  <w:style w:type="character" w:styleId="Hyperlink">
    <w:name w:val="Hyperlink"/>
    <w:basedOn w:val="DefaultParagraphFont"/>
    <w:rPr>
      <w:color w:val="8B0000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360"/>
      <w:jc w:val="both"/>
    </w:pPr>
  </w:style>
  <w:style w:type="paragraph" w:styleId="BalloonText">
    <w:name w:val="Balloon Text"/>
    <w:basedOn w:val="Normal"/>
    <w:semiHidden/>
    <w:rsid w:val="00DB1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1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1EEC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356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s.uh.edu/~ceick/ai/search4.pptx" TargetMode="External"/><Relationship Id="rId13" Type="http://schemas.openxmlformats.org/officeDocument/2006/relationships/hyperlink" Target="http://www2.cs.uh.edu/~ceick/ai/rook.pptx" TargetMode="External"/><Relationship Id="rId18" Type="http://schemas.openxmlformats.org/officeDocument/2006/relationships/hyperlink" Target="http://www2.cs.uh.edu/~ceick/ai/ECAI14Rintanen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2.cs.uh.edu/~ceick/ai/search3.pptx" TargetMode="External"/><Relationship Id="rId12" Type="http://schemas.openxmlformats.org/officeDocument/2006/relationships/hyperlink" Target="http://www2.cs.uh.edu/~ceick/ai/search7.pptx" TargetMode="External"/><Relationship Id="rId17" Type="http://schemas.openxmlformats.org/officeDocument/2006/relationships/hyperlink" Target="http://www2.cs.uh.edu/~ceick/ai/PL2.ppt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2.cs.uh.edu/~ceick/ai/WBP2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2.cs.uh.edu/~ceick/ai/search1.pptx" TargetMode="External"/><Relationship Id="rId11" Type="http://schemas.openxmlformats.org/officeDocument/2006/relationships/hyperlink" Target="http://www2.cs.uh.edu/~ceick/ai/search5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2.cs.uh.edu/~ceick/ai/WBP1.pdf" TargetMode="External"/><Relationship Id="rId10" Type="http://schemas.openxmlformats.org/officeDocument/2006/relationships/hyperlink" Target="http://www2.cs.uh.edu/~ceick/ai/russel5.pdf" TargetMode="External"/><Relationship Id="rId19" Type="http://schemas.openxmlformats.org/officeDocument/2006/relationships/hyperlink" Target="http://www2.cs.uh.edu/~ceick/ai/planni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cs.uh.edu/~ceick/ai/backtracking.pdf" TargetMode="External"/><Relationship Id="rId14" Type="http://schemas.openxmlformats.org/officeDocument/2006/relationships/hyperlink" Target="http://www2.cs.uh.edu/~ceick/ai/G1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Homework_ _ Graduate AI Class Fall ____</vt:lpstr>
    </vt:vector>
  </TitlesOfParts>
  <Company>University of Houston</Company>
  <LinksUpToDate>false</LinksUpToDate>
  <CharactersWithSpaces>3760</CharactersWithSpaces>
  <SharedDoc>false</SharedDoc>
  <HLinks>
    <vt:vector size="30" baseType="variant">
      <vt:variant>
        <vt:i4>7798827</vt:i4>
      </vt:variant>
      <vt:variant>
        <vt:i4>12</vt:i4>
      </vt:variant>
      <vt:variant>
        <vt:i4>0</vt:i4>
      </vt:variant>
      <vt:variant>
        <vt:i4>5</vt:i4>
      </vt:variant>
      <vt:variant>
        <vt:lpwstr>http://gamerival.grab.com/index.cfm?play=6389B19F&amp;fromint=1</vt:lpwstr>
      </vt:variant>
      <vt:variant>
        <vt:lpwstr/>
      </vt:variant>
      <vt:variant>
        <vt:i4>1114130</vt:i4>
      </vt:variant>
      <vt:variant>
        <vt:i4>9</vt:i4>
      </vt:variant>
      <vt:variant>
        <vt:i4>0</vt:i4>
      </vt:variant>
      <vt:variant>
        <vt:i4>5</vt:i4>
      </vt:variant>
      <vt:variant>
        <vt:lpwstr>http://www.cs.cmu.edu/~reids/planning/homework/Homework1.pdf</vt:lpwstr>
      </vt:variant>
      <vt:variant>
        <vt:lpwstr/>
      </vt:variant>
      <vt:variant>
        <vt:i4>3407988</vt:i4>
      </vt:variant>
      <vt:variant>
        <vt:i4>6</vt:i4>
      </vt:variant>
      <vt:variant>
        <vt:i4>0</vt:i4>
      </vt:variant>
      <vt:variant>
        <vt:i4>5</vt:i4>
      </vt:variant>
      <vt:variant>
        <vt:lpwstr>http://www.sciencenews.org/articles/20020817/bob10.asp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http://www.puzzles.com/products/rushhour.htm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http://homepages.cwi.nl/~tromp/orimaze.html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Homework_ _ Graduate AI Class Fall ____</dc:title>
  <dc:creator>ceick</dc:creator>
  <cp:lastModifiedBy>Christoph Eick</cp:lastModifiedBy>
  <cp:revision>7</cp:revision>
  <cp:lastPrinted>2006-02-06T20:27:00Z</cp:lastPrinted>
  <dcterms:created xsi:type="dcterms:W3CDTF">2016-10-19T15:31:00Z</dcterms:created>
  <dcterms:modified xsi:type="dcterms:W3CDTF">2016-10-20T13:24:00Z</dcterms:modified>
</cp:coreProperties>
</file>